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C81A" w14:textId="43555A8C" w:rsidR="00FA7251" w:rsidRPr="00FA7251" w:rsidRDefault="00FA7251" w:rsidP="00FA7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5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FA7251">
        <w:rPr>
          <w:rFonts w:ascii="Times New Roman" w:hAnsi="Times New Roman" w:cs="Times New Roman"/>
          <w:b/>
          <w:bCs/>
          <w:sz w:val="28"/>
          <w:szCs w:val="28"/>
        </w:rPr>
        <w:t>адани</w:t>
      </w:r>
      <w:r w:rsidRPr="00FA725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A7251">
        <w:rPr>
          <w:rFonts w:ascii="Times New Roman" w:hAnsi="Times New Roman" w:cs="Times New Roman"/>
          <w:b/>
          <w:bCs/>
          <w:sz w:val="28"/>
          <w:szCs w:val="28"/>
        </w:rPr>
        <w:t xml:space="preserve"> на формирование функциональной грамотности на </w:t>
      </w:r>
      <w:r w:rsidRPr="00FA7251">
        <w:rPr>
          <w:rFonts w:ascii="Times New Roman" w:hAnsi="Times New Roman" w:cs="Times New Roman"/>
          <w:b/>
          <w:bCs/>
          <w:sz w:val="28"/>
          <w:szCs w:val="28"/>
        </w:rPr>
        <w:t>уроках географии</w:t>
      </w:r>
      <w:r w:rsidRPr="00FA72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7DDFF6" w14:textId="34E1D5D5" w:rsidR="000C0FF1" w:rsidRPr="0056433A" w:rsidRDefault="000C0FF1" w:rsidP="000C0FF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Составитель: </w:t>
      </w:r>
      <w:r w:rsidR="002D24BC" w:rsidRPr="0056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Горлова Людмила Михайловна</w:t>
      </w:r>
      <w:r w:rsidRPr="0056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32059DBC" w14:textId="5B82D0EB" w:rsidR="000C0FF1" w:rsidRPr="0056433A" w:rsidRDefault="000C0FF1" w:rsidP="000C0FF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географии </w:t>
      </w:r>
      <w:r w:rsidR="002D24BC" w:rsidRPr="0056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56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«Г</w:t>
      </w:r>
      <w:r w:rsidR="002D24BC" w:rsidRPr="0056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имназия №1</w:t>
      </w:r>
      <w:r w:rsidRPr="0056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C810613" w14:textId="77777777" w:rsidR="000C0FF1" w:rsidRPr="000C0FF1" w:rsidRDefault="000C0FF1" w:rsidP="000C0FF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DB1E1" w14:textId="4EBCB20B" w:rsidR="00E61A57" w:rsidRPr="002D24BC" w:rsidRDefault="002D24BC" w:rsidP="002D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D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выпускник должен уметь использовать приобретенные в школе и в течение всей жизни знания, умения и навыки для решения максимального диапазона жизненных задач во всех сферах человеческой деятельности, то есть быть функционально грамотным. Функциональная грамотность представляет собой интегральное качество личности, которое включает в себя математическую, читательскую, естественно-научную, финансовую грамотность, а также глобальные компетенции и креативные качества личности. На данный момент не существует определенной методики, направленной на формирование функциональной грамотности. Однако комплексное использование различных методов, приемов, средств и форм организации обучения позволяет достичь оптимально продуктивного результата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географии с использованием краеведческого материала.</w:t>
      </w:r>
    </w:p>
    <w:p w14:paraId="5AFF0BCC" w14:textId="6F1E23B5" w:rsidR="000440CA" w:rsidRPr="00C927FC" w:rsidRDefault="00C927FC" w:rsidP="00C927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440CA" w:rsidRPr="00C927FC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0440CA" w:rsidRPr="00C927FC">
        <w:rPr>
          <w:rFonts w:ascii="Times New Roman" w:hAnsi="Times New Roman" w:cs="Times New Roman"/>
          <w:sz w:val="28"/>
          <w:szCs w:val="28"/>
        </w:rPr>
        <w:t xml:space="preserve"> вашему</w:t>
      </w:r>
      <w:proofErr w:type="gramEnd"/>
      <w:r w:rsidR="000440CA" w:rsidRPr="00C927FC">
        <w:rPr>
          <w:rFonts w:ascii="Times New Roman" w:hAnsi="Times New Roman" w:cs="Times New Roman"/>
          <w:sz w:val="28"/>
          <w:szCs w:val="28"/>
        </w:rPr>
        <w:t xml:space="preserve"> вниманию подборку заданий, направленных на формирование функциональной грамотности</w:t>
      </w:r>
      <w:r w:rsidRPr="00C927FC">
        <w:rPr>
          <w:rFonts w:ascii="Times New Roman" w:hAnsi="Times New Roman" w:cs="Times New Roman"/>
          <w:sz w:val="28"/>
          <w:szCs w:val="28"/>
        </w:rPr>
        <w:t xml:space="preserve"> на основе краеведческого материала</w:t>
      </w:r>
      <w:r w:rsidR="000440CA" w:rsidRPr="00C927FC">
        <w:rPr>
          <w:rFonts w:ascii="Times New Roman" w:hAnsi="Times New Roman" w:cs="Times New Roman"/>
          <w:sz w:val="28"/>
          <w:szCs w:val="28"/>
        </w:rPr>
        <w:t>.</w:t>
      </w:r>
    </w:p>
    <w:p w14:paraId="65D9BA13" w14:textId="536F99F8" w:rsidR="00DB5B2B" w:rsidRPr="00737C2B" w:rsidRDefault="0056433A" w:rsidP="005643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C2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927FC" w:rsidRPr="00737C2B">
        <w:rPr>
          <w:rFonts w:ascii="Times New Roman" w:hAnsi="Times New Roman" w:cs="Times New Roman"/>
          <w:b/>
          <w:bCs/>
          <w:sz w:val="28"/>
          <w:szCs w:val="28"/>
        </w:rPr>
        <w:t xml:space="preserve">Для использования в </w:t>
      </w:r>
      <w:r w:rsidR="00DB5B2B" w:rsidRPr="00737C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927FC" w:rsidRPr="00737C2B">
        <w:rPr>
          <w:rFonts w:ascii="Times New Roman" w:hAnsi="Times New Roman" w:cs="Times New Roman"/>
          <w:b/>
          <w:bCs/>
          <w:sz w:val="28"/>
          <w:szCs w:val="28"/>
        </w:rPr>
        <w:t xml:space="preserve"> классе, на уроках географии, тема «</w:t>
      </w:r>
      <w:r w:rsidR="00DB5B2B" w:rsidRPr="00737C2B">
        <w:rPr>
          <w:rFonts w:ascii="Times New Roman" w:hAnsi="Times New Roman" w:cs="Times New Roman"/>
          <w:b/>
          <w:bCs/>
          <w:sz w:val="28"/>
          <w:szCs w:val="28"/>
        </w:rPr>
        <w:t>Население</w:t>
      </w:r>
      <w:r w:rsidR="00C927FC" w:rsidRPr="00737C2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672C354C" w14:textId="185E6524" w:rsidR="00DB5B2B" w:rsidRDefault="00DB5B2B" w:rsidP="0056433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задачи:</w:t>
      </w:r>
    </w:p>
    <w:p w14:paraId="26543583" w14:textId="2B7DBC7B" w:rsidR="00DB5B2B" w:rsidRPr="0056433A" w:rsidRDefault="0056433A" w:rsidP="00564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56433A">
        <w:rPr>
          <w:rFonts w:ascii="Times New Roman" w:hAnsi="Times New Roman" w:cs="Times New Roman"/>
          <w:sz w:val="28"/>
          <w:szCs w:val="28"/>
        </w:rPr>
        <w:t xml:space="preserve">В 1866 году город Новороссийск получает статус портового города и становится центром Черноморского округа. На тот период в городе проживало 434 человек. С 1896 года Новороссийск уже центр целой губернии и количество жителей достигло 16 897 человек. </w:t>
      </w:r>
    </w:p>
    <w:p w14:paraId="10E73923" w14:textId="77777777" w:rsidR="00DB5B2B" w:rsidRPr="0056433A" w:rsidRDefault="00C927FC" w:rsidP="0056433A">
      <w:pPr>
        <w:jc w:val="both"/>
        <w:rPr>
          <w:rFonts w:ascii="Times New Roman" w:hAnsi="Times New Roman" w:cs="Times New Roman"/>
          <w:sz w:val="28"/>
          <w:szCs w:val="28"/>
        </w:rPr>
      </w:pPr>
      <w:r w:rsidRPr="0056433A">
        <w:rPr>
          <w:rFonts w:ascii="Times New Roman" w:hAnsi="Times New Roman" w:cs="Times New Roman"/>
          <w:sz w:val="28"/>
          <w:szCs w:val="28"/>
        </w:rPr>
        <w:t xml:space="preserve">Решите задачу и найдите: </w:t>
      </w:r>
    </w:p>
    <w:p w14:paraId="5BED03D6" w14:textId="5FB6501C" w:rsidR="0056433A" w:rsidRDefault="0056433A" w:rsidP="0056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56433A">
        <w:rPr>
          <w:rFonts w:ascii="Times New Roman" w:hAnsi="Times New Roman" w:cs="Times New Roman"/>
          <w:sz w:val="28"/>
          <w:szCs w:val="28"/>
        </w:rPr>
        <w:t xml:space="preserve">а) На сколько человек увеличилось количество жителей Новороссийска? </w:t>
      </w:r>
    </w:p>
    <w:p w14:paraId="28952CC8" w14:textId="26FEF584" w:rsidR="00C927FC" w:rsidRDefault="0056433A" w:rsidP="0056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56433A">
        <w:rPr>
          <w:rFonts w:ascii="Times New Roman" w:hAnsi="Times New Roman" w:cs="Times New Roman"/>
          <w:sz w:val="28"/>
          <w:szCs w:val="28"/>
        </w:rPr>
        <w:t>б) За какой период времени произошло увеличение количества жителей?</w:t>
      </w:r>
    </w:p>
    <w:p w14:paraId="6DE6E989" w14:textId="77777777" w:rsidR="0056433A" w:rsidRPr="0056433A" w:rsidRDefault="0056433A" w:rsidP="00564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72B685" w14:textId="155B50DA" w:rsidR="00DB5B2B" w:rsidRPr="00737C2B" w:rsidRDefault="00DB5B2B" w:rsidP="00DB5B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C2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927FC" w:rsidRPr="00737C2B">
        <w:rPr>
          <w:rFonts w:ascii="Times New Roman" w:hAnsi="Times New Roman" w:cs="Times New Roman"/>
          <w:b/>
          <w:bCs/>
          <w:sz w:val="28"/>
          <w:szCs w:val="28"/>
        </w:rPr>
        <w:t xml:space="preserve">Для использования в 8 классе, на уроках географии, тема «Климат» </w:t>
      </w:r>
    </w:p>
    <w:p w14:paraId="0F3BCD5A" w14:textId="6771687D" w:rsidR="00DB5B2B" w:rsidRDefault="00DB5B2B" w:rsidP="00DB5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B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7FC" w:rsidRPr="00DB5B2B">
        <w:rPr>
          <w:rFonts w:ascii="Times New Roman" w:hAnsi="Times New Roman" w:cs="Times New Roman"/>
          <w:sz w:val="28"/>
          <w:szCs w:val="28"/>
        </w:rPr>
        <w:t xml:space="preserve">Текст задачи: </w:t>
      </w:r>
    </w:p>
    <w:p w14:paraId="5734141D" w14:textId="590E8A01" w:rsidR="00DB5B2B" w:rsidRDefault="0056433A" w:rsidP="00DB5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DB5B2B">
        <w:rPr>
          <w:rFonts w:ascii="Times New Roman" w:hAnsi="Times New Roman" w:cs="Times New Roman"/>
          <w:sz w:val="28"/>
          <w:szCs w:val="28"/>
        </w:rPr>
        <w:t xml:space="preserve">Город расположен в крымском </w:t>
      </w:r>
      <w:proofErr w:type="spellStart"/>
      <w:r w:rsidR="00C927FC" w:rsidRPr="00DB5B2B">
        <w:rPr>
          <w:rFonts w:ascii="Times New Roman" w:hAnsi="Times New Roman" w:cs="Times New Roman"/>
          <w:sz w:val="28"/>
          <w:szCs w:val="28"/>
        </w:rPr>
        <w:t>субсредиземноморском</w:t>
      </w:r>
      <w:proofErr w:type="spellEnd"/>
      <w:r w:rsidR="00C927FC" w:rsidRPr="00DB5B2B">
        <w:rPr>
          <w:rFonts w:ascii="Times New Roman" w:hAnsi="Times New Roman" w:cs="Times New Roman"/>
          <w:sz w:val="28"/>
          <w:szCs w:val="28"/>
        </w:rPr>
        <w:t xml:space="preserve"> экорегионе, </w:t>
      </w:r>
      <w:proofErr w:type="gramStart"/>
      <w:r w:rsidR="00C927FC" w:rsidRPr="00DB5B2B">
        <w:rPr>
          <w:rFonts w:ascii="Times New Roman" w:hAnsi="Times New Roman" w:cs="Times New Roman"/>
          <w:sz w:val="28"/>
          <w:szCs w:val="28"/>
        </w:rPr>
        <w:t>и</w:t>
      </w:r>
      <w:r w:rsidR="00DB5B2B">
        <w:rPr>
          <w:rFonts w:ascii="Times New Roman" w:hAnsi="Times New Roman" w:cs="Times New Roman"/>
          <w:sz w:val="28"/>
          <w:szCs w:val="28"/>
        </w:rPr>
        <w:t xml:space="preserve">  </w:t>
      </w:r>
      <w:r w:rsidR="00C927FC" w:rsidRPr="00DB5B2B">
        <w:rPr>
          <w:rFonts w:ascii="Times New Roman" w:hAnsi="Times New Roman" w:cs="Times New Roman"/>
          <w:sz w:val="28"/>
          <w:szCs w:val="28"/>
        </w:rPr>
        <w:t>климат</w:t>
      </w:r>
      <w:proofErr w:type="gramEnd"/>
      <w:r w:rsidR="00C927FC" w:rsidRPr="00DB5B2B">
        <w:rPr>
          <w:rFonts w:ascii="Times New Roman" w:hAnsi="Times New Roman" w:cs="Times New Roman"/>
          <w:sz w:val="28"/>
          <w:szCs w:val="28"/>
        </w:rPr>
        <w:t xml:space="preserve"> в районе Новороссийска субтропический сухой, близкий к </w:t>
      </w:r>
      <w:r w:rsidR="00DB5B2B" w:rsidRPr="00DB5B2B">
        <w:rPr>
          <w:rFonts w:ascii="Times New Roman" w:hAnsi="Times New Roman" w:cs="Times New Roman"/>
          <w:sz w:val="28"/>
          <w:szCs w:val="28"/>
        </w:rPr>
        <w:t xml:space="preserve">  </w:t>
      </w:r>
      <w:r w:rsidR="00C927FC" w:rsidRPr="00DB5B2B">
        <w:rPr>
          <w:rFonts w:ascii="Times New Roman" w:hAnsi="Times New Roman" w:cs="Times New Roman"/>
          <w:sz w:val="28"/>
          <w:szCs w:val="28"/>
        </w:rPr>
        <w:t xml:space="preserve">средиземноморскому. В зимнее время здесь господствуют </w:t>
      </w:r>
      <w:proofErr w:type="gramStart"/>
      <w:r w:rsidR="00C927FC" w:rsidRPr="00DB5B2B">
        <w:rPr>
          <w:rFonts w:ascii="Times New Roman" w:hAnsi="Times New Roman" w:cs="Times New Roman"/>
          <w:sz w:val="28"/>
          <w:szCs w:val="28"/>
        </w:rPr>
        <w:t xml:space="preserve">воздушные </w:t>
      </w:r>
      <w:r w:rsidR="00DB5B2B">
        <w:rPr>
          <w:rFonts w:ascii="Times New Roman" w:hAnsi="Times New Roman" w:cs="Times New Roman"/>
          <w:sz w:val="28"/>
          <w:szCs w:val="28"/>
        </w:rPr>
        <w:t xml:space="preserve"> </w:t>
      </w:r>
      <w:r w:rsidR="00C927FC" w:rsidRPr="00DB5B2B">
        <w:rPr>
          <w:rFonts w:ascii="Times New Roman" w:hAnsi="Times New Roman" w:cs="Times New Roman"/>
          <w:sz w:val="28"/>
          <w:szCs w:val="28"/>
        </w:rPr>
        <w:t>массы</w:t>
      </w:r>
      <w:proofErr w:type="gramEnd"/>
      <w:r w:rsidR="00C927FC" w:rsidRPr="00DB5B2B">
        <w:rPr>
          <w:rFonts w:ascii="Times New Roman" w:hAnsi="Times New Roman" w:cs="Times New Roman"/>
          <w:sz w:val="28"/>
          <w:szCs w:val="28"/>
        </w:rPr>
        <w:t xml:space="preserve"> умеренных широт, летом — тропических. Ежегодно, чаще всего с ноября по март (реже с сентября по апрель), в районе Новороссийска может возникать шквальный северо</w:t>
      </w:r>
      <w:r w:rsidR="00DB5B2B">
        <w:rPr>
          <w:rFonts w:ascii="Times New Roman" w:hAnsi="Times New Roman" w:cs="Times New Roman"/>
          <w:sz w:val="28"/>
          <w:szCs w:val="28"/>
        </w:rPr>
        <w:t>-</w:t>
      </w:r>
      <w:r w:rsidR="00C927FC" w:rsidRPr="00DB5B2B">
        <w:rPr>
          <w:rFonts w:ascii="Times New Roman" w:hAnsi="Times New Roman" w:cs="Times New Roman"/>
          <w:sz w:val="28"/>
          <w:szCs w:val="28"/>
        </w:rPr>
        <w:t xml:space="preserve">восточный ветер, который называют норд-ост или бора. Он возникает при вторжении на Черноморское побережье холодного воздуха с </w:t>
      </w:r>
      <w:r w:rsidR="00C927FC" w:rsidRPr="00DB5B2B">
        <w:rPr>
          <w:rFonts w:ascii="Times New Roman" w:hAnsi="Times New Roman" w:cs="Times New Roman"/>
          <w:sz w:val="28"/>
          <w:szCs w:val="28"/>
        </w:rPr>
        <w:lastRenderedPageBreak/>
        <w:t>Северо-Кавказского плато. При этом массы холодного воздуха, перетекающие через горы, со стороны города выглядят гигантской опускающейся «бородой». При возникновении норд-оста происходит резкое понижение температуры воздуха (за считанные часы температура может понизиться на 10-15 градусов). В период от двух</w:t>
      </w:r>
      <w:r w:rsidR="00DB5B2B">
        <w:rPr>
          <w:rFonts w:ascii="Times New Roman" w:hAnsi="Times New Roman" w:cs="Times New Roman"/>
          <w:sz w:val="28"/>
          <w:szCs w:val="28"/>
        </w:rPr>
        <w:t>-</w:t>
      </w:r>
      <w:r w:rsidR="00C927FC" w:rsidRPr="00DB5B2B">
        <w:rPr>
          <w:rFonts w:ascii="Times New Roman" w:hAnsi="Times New Roman" w:cs="Times New Roman"/>
          <w:sz w:val="28"/>
          <w:szCs w:val="28"/>
        </w:rPr>
        <w:t xml:space="preserve">трёх суток и до нескольких недель Новороссийская бухта становится несудоходной. Скорость ветра достигает 30-70 м/с, поэтому на время шторма суда вынуждены выходить в открытое море. В XIX веке продолжительность норд-оста была около трёх месяцев, но сейчас обычно гораздо меньше (в основном, 1-3 дня). </w:t>
      </w:r>
    </w:p>
    <w:p w14:paraId="7F2D679D" w14:textId="77777777" w:rsidR="0056433A" w:rsidRDefault="0056433A" w:rsidP="00DB5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F36D5" w14:textId="77777777" w:rsidR="00DB5B2B" w:rsidRDefault="00DB5B2B" w:rsidP="00DB5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DB5B2B">
        <w:rPr>
          <w:rFonts w:ascii="Times New Roman" w:hAnsi="Times New Roman" w:cs="Times New Roman"/>
          <w:sz w:val="28"/>
          <w:szCs w:val="28"/>
        </w:rPr>
        <w:t>а) На территории какого субъекта Российской Федерации возникает ветер, о котором идет речь в тексте?</w:t>
      </w:r>
    </w:p>
    <w:p w14:paraId="1E2C3825" w14:textId="0BECF204" w:rsidR="00DB5B2B" w:rsidRDefault="00DB5B2B" w:rsidP="00DB5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927FC" w:rsidRPr="00DB5B2B">
        <w:rPr>
          <w:rFonts w:ascii="Times New Roman" w:hAnsi="Times New Roman" w:cs="Times New Roman"/>
          <w:sz w:val="28"/>
          <w:szCs w:val="28"/>
        </w:rPr>
        <w:t>б)Укажите</w:t>
      </w:r>
      <w:proofErr w:type="gramEnd"/>
      <w:r w:rsidR="00C927FC" w:rsidRPr="00DB5B2B">
        <w:rPr>
          <w:rFonts w:ascii="Times New Roman" w:hAnsi="Times New Roman" w:cs="Times New Roman"/>
          <w:sz w:val="28"/>
          <w:szCs w:val="28"/>
        </w:rPr>
        <w:t xml:space="preserve"> название ветра, который регулярно возникает над Черноморским побережьем на границе моря и суши и меняет свое направление два раза в сутки? 52</w:t>
      </w:r>
    </w:p>
    <w:p w14:paraId="65D62C1D" w14:textId="79FBCCAF" w:rsidR="00C927FC" w:rsidRPr="00DB5B2B" w:rsidRDefault="00DB5B2B" w:rsidP="00DB5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DB5B2B">
        <w:rPr>
          <w:rFonts w:ascii="Times New Roman" w:hAnsi="Times New Roman" w:cs="Times New Roman"/>
          <w:sz w:val="28"/>
          <w:szCs w:val="28"/>
        </w:rPr>
        <w:t xml:space="preserve"> в) Объясните почему ветер движется в сторону морского побережья, а не наоборот</w:t>
      </w:r>
    </w:p>
    <w:p w14:paraId="69A2C1E3" w14:textId="77777777" w:rsidR="00DB5B2B" w:rsidRPr="00737C2B" w:rsidRDefault="00DB5B2B" w:rsidP="00DB5B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C2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927FC" w:rsidRPr="00737C2B">
        <w:rPr>
          <w:rFonts w:ascii="Times New Roman" w:hAnsi="Times New Roman" w:cs="Times New Roman"/>
          <w:b/>
          <w:bCs/>
          <w:sz w:val="28"/>
          <w:szCs w:val="28"/>
        </w:rPr>
        <w:t xml:space="preserve">Для использования в 9 классе, на уроках географии, тема «Отрасли хозяйства» </w:t>
      </w:r>
    </w:p>
    <w:p w14:paraId="1E8959C1" w14:textId="77777777" w:rsidR="00DB5B2B" w:rsidRDefault="00DB5B2B" w:rsidP="0056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DB5B2B">
        <w:rPr>
          <w:rFonts w:ascii="Times New Roman" w:hAnsi="Times New Roman" w:cs="Times New Roman"/>
          <w:sz w:val="28"/>
          <w:szCs w:val="28"/>
        </w:rPr>
        <w:t xml:space="preserve">Текст задачи: </w:t>
      </w:r>
    </w:p>
    <w:p w14:paraId="1B19D85D" w14:textId="296FAE2F" w:rsidR="00DB5B2B" w:rsidRDefault="0056433A" w:rsidP="0056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DB5B2B">
        <w:rPr>
          <w:rFonts w:ascii="Times New Roman" w:hAnsi="Times New Roman" w:cs="Times New Roman"/>
          <w:sz w:val="28"/>
          <w:szCs w:val="28"/>
        </w:rPr>
        <w:t>ОАО “Новоросцемент” - старейшее цементное предприятие и крупнейший экспортер цемента в России, сердце строительного комплекса Кубани. Первый цементный завод под названием “Общество Черноморского цементного производства” в районе г. Новороссийска (ныне завод "Пролетарий") был построен в 1882 году. В 1883 году на этом заводе было произведено 7 тыс. тонн цемента. Это было шестое цементное предприятие в России. Уникальное по составу сырье в отрогах Кавказского хребта, которое при отлаженной технологии производства дает отличный высококачественный строительный материал – цемент, с первых же лет обратил на себя внимание не только российских потребителей, но и зарубежных покупателей. В 1992 году комбинат "Новоросцемент" был преобразован в открытое акционерное общество. ОАО "Новоросцемент" входит в тройку крупнейших российских предприятий по выпуску цемента. Производственные активы предприятия образуют территориально обособленный компактный комплекс. Основным сырьем для производства цемента является: мергель, природный газ, электроэнергия.</w:t>
      </w:r>
    </w:p>
    <w:p w14:paraId="6101D9DD" w14:textId="77777777" w:rsidR="0056433A" w:rsidRDefault="0056433A" w:rsidP="0056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9C920" w14:textId="21B140BF" w:rsidR="00DB5B2B" w:rsidRDefault="0056433A" w:rsidP="00DB5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DB5B2B">
        <w:rPr>
          <w:rFonts w:ascii="Times New Roman" w:hAnsi="Times New Roman" w:cs="Times New Roman"/>
          <w:sz w:val="28"/>
          <w:szCs w:val="28"/>
        </w:rPr>
        <w:t xml:space="preserve"> а) В каком экономическом районе находится ОАО «Новоросцемент»?</w:t>
      </w:r>
    </w:p>
    <w:p w14:paraId="4793311C" w14:textId="33377508" w:rsidR="00DB5B2B" w:rsidRDefault="0056433A" w:rsidP="00DB5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7FC" w:rsidRPr="00DB5B2B">
        <w:rPr>
          <w:rFonts w:ascii="Times New Roman" w:hAnsi="Times New Roman" w:cs="Times New Roman"/>
          <w:sz w:val="28"/>
          <w:szCs w:val="28"/>
        </w:rPr>
        <w:t xml:space="preserve"> б) К какой отрасли относится производство цемента? </w:t>
      </w:r>
    </w:p>
    <w:p w14:paraId="6D8FF924" w14:textId="0F3A93FD" w:rsidR="00C927FC" w:rsidRPr="00DB5B2B" w:rsidRDefault="0056433A" w:rsidP="00DB5B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927FC" w:rsidRPr="00DB5B2B">
        <w:rPr>
          <w:rFonts w:ascii="Times New Roman" w:hAnsi="Times New Roman" w:cs="Times New Roman"/>
          <w:sz w:val="28"/>
          <w:szCs w:val="28"/>
        </w:rPr>
        <w:t>в) Какие особенности экономико-географического положения ОАО «Новоросцемент» обеспечивают его бесперебойное снабжение сырьем для производства продукции?</w:t>
      </w:r>
    </w:p>
    <w:p w14:paraId="752B7C32" w14:textId="07005234" w:rsidR="00DB5B2B" w:rsidRPr="00737C2B" w:rsidRDefault="00DB5B2B" w:rsidP="00DB5B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C2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37C2B">
        <w:rPr>
          <w:rFonts w:ascii="Times New Roman" w:hAnsi="Times New Roman" w:cs="Times New Roman"/>
          <w:b/>
          <w:sz w:val="28"/>
          <w:szCs w:val="28"/>
        </w:rPr>
        <w:t xml:space="preserve">Для использования в 9 классе, на уроках географии, тема «Европейский Юг» </w:t>
      </w:r>
    </w:p>
    <w:p w14:paraId="2048868C" w14:textId="77777777" w:rsidR="00DB5B2B" w:rsidRDefault="00DB5B2B" w:rsidP="00DB5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5B2B">
        <w:rPr>
          <w:rFonts w:ascii="Times New Roman" w:hAnsi="Times New Roman" w:cs="Times New Roman"/>
          <w:sz w:val="28"/>
          <w:szCs w:val="28"/>
        </w:rPr>
        <w:t xml:space="preserve">Текст задачи: </w:t>
      </w:r>
    </w:p>
    <w:p w14:paraId="65B98EE6" w14:textId="195E706B" w:rsidR="00DB5B2B" w:rsidRPr="00DB5B2B" w:rsidRDefault="00DB5B2B" w:rsidP="00DB5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B2B">
        <w:rPr>
          <w:rFonts w:ascii="Times New Roman" w:hAnsi="Times New Roman" w:cs="Times New Roman"/>
          <w:sz w:val="28"/>
          <w:szCs w:val="28"/>
        </w:rPr>
        <w:t xml:space="preserve">Дана формула К=П/Н </w:t>
      </w:r>
    </w:p>
    <w:p w14:paraId="1AAC0C43" w14:textId="77777777" w:rsidR="00DB5B2B" w:rsidRPr="00DB5B2B" w:rsidRDefault="00DB5B2B" w:rsidP="00DB5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B2B">
        <w:rPr>
          <w:rFonts w:ascii="Times New Roman" w:hAnsi="Times New Roman" w:cs="Times New Roman"/>
          <w:sz w:val="28"/>
          <w:szCs w:val="28"/>
        </w:rPr>
        <w:t xml:space="preserve">П - доля продукции района, в общем производстве страны. </w:t>
      </w:r>
    </w:p>
    <w:p w14:paraId="555F1FBC" w14:textId="77777777" w:rsidR="00DB5B2B" w:rsidRPr="00DB5B2B" w:rsidRDefault="00DB5B2B" w:rsidP="00DB5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B2B">
        <w:rPr>
          <w:rFonts w:ascii="Times New Roman" w:hAnsi="Times New Roman" w:cs="Times New Roman"/>
          <w:sz w:val="28"/>
          <w:szCs w:val="28"/>
        </w:rPr>
        <w:t xml:space="preserve">Н - доля населения района, в общем производстве страны. </w:t>
      </w:r>
    </w:p>
    <w:p w14:paraId="3D514E62" w14:textId="77777777" w:rsidR="00DB5B2B" w:rsidRPr="00DB5B2B" w:rsidRDefault="00DB5B2B" w:rsidP="00DB5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B2B">
        <w:rPr>
          <w:rFonts w:ascii="Times New Roman" w:hAnsi="Times New Roman" w:cs="Times New Roman"/>
          <w:sz w:val="28"/>
          <w:szCs w:val="28"/>
        </w:rPr>
        <w:t xml:space="preserve">К – коэффициент специализации. </w:t>
      </w:r>
    </w:p>
    <w:p w14:paraId="7338CC55" w14:textId="17D214A6" w:rsidR="00DB5B2B" w:rsidRPr="00DB5B2B" w:rsidRDefault="00047A1A" w:rsidP="00047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5B2B" w:rsidRPr="00DB5B2B">
        <w:rPr>
          <w:rFonts w:ascii="Times New Roman" w:hAnsi="Times New Roman" w:cs="Times New Roman"/>
          <w:sz w:val="28"/>
          <w:szCs w:val="28"/>
        </w:rPr>
        <w:t xml:space="preserve">При этом, если, произведённые расчёты показывают, что К больше единицы, то это отрасль специализации производства. </w:t>
      </w:r>
    </w:p>
    <w:p w14:paraId="6503C4B3" w14:textId="77777777" w:rsidR="00DB5B2B" w:rsidRPr="00DB5B2B" w:rsidRDefault="00DB5B2B" w:rsidP="00047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B2B">
        <w:rPr>
          <w:rFonts w:ascii="Times New Roman" w:hAnsi="Times New Roman" w:cs="Times New Roman"/>
          <w:sz w:val="28"/>
          <w:szCs w:val="28"/>
        </w:rPr>
        <w:t xml:space="preserve">Согласно переписи, население России составляет 146 миллионов человек. </w:t>
      </w:r>
    </w:p>
    <w:p w14:paraId="5C9DEF8D" w14:textId="66C3A041" w:rsidR="00DB5B2B" w:rsidRPr="00DB5B2B" w:rsidRDefault="00DB5B2B" w:rsidP="00047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B2B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047A1A">
        <w:rPr>
          <w:rFonts w:ascii="Times New Roman" w:hAnsi="Times New Roman" w:cs="Times New Roman"/>
          <w:sz w:val="28"/>
          <w:szCs w:val="28"/>
        </w:rPr>
        <w:t xml:space="preserve">Европейского </w:t>
      </w:r>
      <w:proofErr w:type="gramStart"/>
      <w:r w:rsidR="00047A1A">
        <w:rPr>
          <w:rFonts w:ascii="Times New Roman" w:hAnsi="Times New Roman" w:cs="Times New Roman"/>
          <w:sz w:val="28"/>
          <w:szCs w:val="28"/>
        </w:rPr>
        <w:t xml:space="preserve">Юга </w:t>
      </w:r>
      <w:r w:rsidRPr="00DB5B2B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DB5B2B">
        <w:rPr>
          <w:rFonts w:ascii="Times New Roman" w:hAnsi="Times New Roman" w:cs="Times New Roman"/>
          <w:sz w:val="28"/>
          <w:szCs w:val="28"/>
        </w:rPr>
        <w:t xml:space="preserve"> 32 </w:t>
      </w:r>
      <w:r w:rsidR="00047A1A">
        <w:rPr>
          <w:rFonts w:ascii="Times New Roman" w:hAnsi="Times New Roman" w:cs="Times New Roman"/>
          <w:sz w:val="28"/>
          <w:szCs w:val="28"/>
        </w:rPr>
        <w:t>16 624 08</w:t>
      </w:r>
      <w:r w:rsidRPr="00DB5B2B">
        <w:rPr>
          <w:rFonts w:ascii="Times New Roman" w:hAnsi="Times New Roman" w:cs="Times New Roman"/>
          <w:sz w:val="28"/>
          <w:szCs w:val="28"/>
        </w:rPr>
        <w:t xml:space="preserve"> человек. Определите показатель Н - долю населения района: __________ </w:t>
      </w:r>
    </w:p>
    <w:p w14:paraId="31FBDCF9" w14:textId="506182C2" w:rsidR="00DB5B2B" w:rsidRPr="00DB5B2B" w:rsidRDefault="00DB5B2B" w:rsidP="00047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B2B">
        <w:rPr>
          <w:rFonts w:ascii="Times New Roman" w:hAnsi="Times New Roman" w:cs="Times New Roman"/>
          <w:sz w:val="28"/>
          <w:szCs w:val="28"/>
        </w:rPr>
        <w:t xml:space="preserve">Доля машиностроения </w:t>
      </w:r>
      <w:r w:rsidR="00047A1A">
        <w:rPr>
          <w:rFonts w:ascii="Times New Roman" w:hAnsi="Times New Roman" w:cs="Times New Roman"/>
          <w:sz w:val="28"/>
          <w:szCs w:val="28"/>
        </w:rPr>
        <w:t xml:space="preserve">Европейского Юга </w:t>
      </w:r>
      <w:r w:rsidRPr="00DB5B2B">
        <w:rPr>
          <w:rFonts w:ascii="Times New Roman" w:hAnsi="Times New Roman" w:cs="Times New Roman"/>
          <w:sz w:val="28"/>
          <w:szCs w:val="28"/>
        </w:rPr>
        <w:t xml:space="preserve">в общей доле страны составляет 4 %.   </w:t>
      </w:r>
    </w:p>
    <w:p w14:paraId="2964F4C4" w14:textId="7642D6E0" w:rsidR="00047A1A" w:rsidRDefault="0056433A" w:rsidP="00047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47A1A">
        <w:rPr>
          <w:rFonts w:ascii="Times New Roman" w:hAnsi="Times New Roman" w:cs="Times New Roman"/>
          <w:sz w:val="28"/>
          <w:szCs w:val="28"/>
        </w:rPr>
        <w:t>а)</w:t>
      </w:r>
      <w:r w:rsidR="00DB5B2B" w:rsidRPr="00DB5B2B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="00DB5B2B" w:rsidRPr="00DB5B2B">
        <w:rPr>
          <w:rFonts w:ascii="Times New Roman" w:hAnsi="Times New Roman" w:cs="Times New Roman"/>
          <w:sz w:val="28"/>
          <w:szCs w:val="28"/>
        </w:rPr>
        <w:t xml:space="preserve">, является ли машиностроение отраслью специализации </w:t>
      </w:r>
      <w:r w:rsidR="00047A1A">
        <w:rPr>
          <w:rFonts w:ascii="Times New Roman" w:hAnsi="Times New Roman" w:cs="Times New Roman"/>
          <w:sz w:val="28"/>
          <w:szCs w:val="28"/>
        </w:rPr>
        <w:t>Европейского Юга</w:t>
      </w:r>
      <w:r w:rsidR="00DB5B2B" w:rsidRPr="00DB5B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913C0" w14:textId="358763BC" w:rsidR="00DB5B2B" w:rsidRDefault="0056433A" w:rsidP="00047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47A1A">
        <w:rPr>
          <w:rFonts w:ascii="Times New Roman" w:hAnsi="Times New Roman" w:cs="Times New Roman"/>
          <w:sz w:val="28"/>
          <w:szCs w:val="28"/>
        </w:rPr>
        <w:t>б)</w:t>
      </w:r>
      <w:r w:rsidR="00DB5B2B" w:rsidRPr="00DB5B2B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DB5B2B" w:rsidRPr="00DB5B2B">
        <w:rPr>
          <w:rFonts w:ascii="Times New Roman" w:hAnsi="Times New Roman" w:cs="Times New Roman"/>
          <w:sz w:val="28"/>
          <w:szCs w:val="28"/>
        </w:rPr>
        <w:t xml:space="preserve"> вы так решили? </w:t>
      </w:r>
    </w:p>
    <w:p w14:paraId="127388E6" w14:textId="77777777" w:rsidR="004E3E91" w:rsidRPr="00DB5B2B" w:rsidRDefault="004E3E91" w:rsidP="00047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C1B765" w14:textId="6A0E22F2" w:rsidR="004E3E91" w:rsidRPr="00737C2B" w:rsidRDefault="00F201D5" w:rsidP="004E3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C2B">
        <w:rPr>
          <w:rFonts w:ascii="Times New Roman" w:hAnsi="Times New Roman" w:cs="Times New Roman"/>
          <w:b/>
          <w:sz w:val="24"/>
          <w:szCs w:val="24"/>
        </w:rPr>
        <w:t>5</w:t>
      </w:r>
      <w:r w:rsidR="004E3E91" w:rsidRPr="00737C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E91" w:rsidRPr="00737C2B">
        <w:rPr>
          <w:rFonts w:ascii="Times New Roman" w:hAnsi="Times New Roman" w:cs="Times New Roman"/>
          <w:b/>
          <w:sz w:val="28"/>
          <w:szCs w:val="28"/>
        </w:rPr>
        <w:t xml:space="preserve">Для использования в 8 классе, на уроках географии, тема «Особо охраняемые территории России»  </w:t>
      </w:r>
    </w:p>
    <w:p w14:paraId="35A5658C" w14:textId="77777777" w:rsidR="004E3E91" w:rsidRDefault="004E3E91" w:rsidP="004E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5B2B">
        <w:rPr>
          <w:rFonts w:ascii="Times New Roman" w:hAnsi="Times New Roman" w:cs="Times New Roman"/>
          <w:sz w:val="28"/>
          <w:szCs w:val="28"/>
        </w:rPr>
        <w:t xml:space="preserve">Текст задачи: </w:t>
      </w:r>
    </w:p>
    <w:p w14:paraId="38BE746D" w14:textId="2B4E7B28" w:rsidR="0056433A" w:rsidRPr="00536E5B" w:rsidRDefault="004E3E91" w:rsidP="004E3E9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Кавка́зский</w:t>
      </w:r>
      <w:proofErr w:type="spellEnd"/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природный биосферный </w:t>
      </w:r>
      <w:proofErr w:type="spellStart"/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запове́дник</w:t>
      </w:r>
      <w:proofErr w:type="spellEnd"/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Христофора Шапошникова — самая большая по территории и старейшая особо охраняемая природная территория на Северном Кавказе. Является самым крупным горно-лесным заповедником </w:t>
      </w:r>
      <w:hyperlink r:id="rId5" w:tooltip="Европа" w:history="1">
        <w:r w:rsidR="0056433A"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Европы</w:t>
        </w:r>
      </w:hyperlink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общая площадь превышает 280 тыс. </w:t>
      </w:r>
      <w:hyperlink r:id="rId6" w:tooltip="Гектар" w:history="1">
        <w:r w:rsidR="0056433A"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</w:t>
        </w:r>
      </w:hyperlink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Расположен на </w:t>
      </w:r>
      <w:hyperlink r:id="rId7" w:tooltip="Западный Кавказ" w:history="1">
        <w:r w:rsidR="0056433A"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Западном Кавказе</w:t>
        </w:r>
      </w:hyperlink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пределах трёх субъектов Российской Ф</w:t>
      </w:r>
      <w:r w:rsidR="0056433A"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едерации.</w:t>
      </w:r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заповедника является высокая концентрация на его территории реликтовых и эндемичных видов флоры и фауны. Например, здесь встречаются деревья </w:t>
      </w:r>
      <w:hyperlink r:id="rId8" w:tooltip="Тис ягодный" w:history="1">
        <w:r w:rsidR="0056433A"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тиса ягодного</w:t>
        </w:r>
      </w:hyperlink>
      <w:r w:rsidR="0056433A"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возрастом старше 2000 лет.</w:t>
      </w:r>
    </w:p>
    <w:p w14:paraId="7D855CF3" w14:textId="77777777" w:rsidR="0056433A" w:rsidRPr="00536E5B" w:rsidRDefault="0056433A" w:rsidP="0056433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заповедник является наследником Великокняжеской Кубанской охоты, созданной в 1888 году по инициативе </w:t>
      </w:r>
      <w:hyperlink r:id="rId9" w:tooltip="Великий князь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Великих князей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Пётр Николаевич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Петра Николаевича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tooltip="Георгий Михайлович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Георгия Михайловича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. 12 мая 1924 года на землях бывшей охоты был создан Кавказский зубровый заповедник. 19 февраля 1979 года по решению </w:t>
      </w:r>
      <w:hyperlink r:id="rId12" w:tooltip="ЮНЕСКО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ЮНЕСКО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Кавказский заповедник получил статус </w:t>
      </w:r>
      <w:hyperlink r:id="rId13" w:tooltip="Биосферный заповедник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биосферного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1999 году территория заповедника была включена в список </w:t>
      </w:r>
      <w:hyperlink r:id="rId14" w:tooltip="Всемирное наследие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Всемирного наследия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ЮНЕСКО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ЮНЕСКО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названием объекта «</w:t>
      </w:r>
      <w:hyperlink r:id="rId16" w:tooltip="Западный Кавказ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Западный Кавказ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 </w:t>
      </w:r>
      <w:hyperlink r:id="rId17" w:tooltip="Январь 2008 года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январе </w:t>
        </w:r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2008 года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заповеднику было присвоено имя его создателя </w:t>
      </w:r>
      <w:hyperlink r:id="rId18" w:tooltip="Шапошников, Христофор Георгиевич" w:history="1">
        <w:r w:rsidRPr="00536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Христофора Шапошникова</w:t>
        </w:r>
      </w:hyperlink>
      <w:r w:rsidRPr="0053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BD0F0" w14:textId="154DCEED" w:rsidR="0056433A" w:rsidRPr="004E3E91" w:rsidRDefault="004E3E91" w:rsidP="004E3E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56433A" w:rsidRPr="004E3E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433A" w:rsidRPr="004E3E91">
        <w:rPr>
          <w:rFonts w:ascii="Times New Roman" w:hAnsi="Times New Roman" w:cs="Times New Roman"/>
          <w:sz w:val="28"/>
          <w:szCs w:val="28"/>
        </w:rPr>
        <w:t xml:space="preserve"> состав каких трех субъектов входит данная территория?</w:t>
      </w:r>
    </w:p>
    <w:p w14:paraId="779B47FF" w14:textId="049288D3" w:rsidR="0056433A" w:rsidRPr="004E3E91" w:rsidRDefault="004E3E91" w:rsidP="004E3E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56433A" w:rsidRPr="004E3E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433A" w:rsidRPr="004E3E91">
        <w:rPr>
          <w:rFonts w:ascii="Times New Roman" w:hAnsi="Times New Roman" w:cs="Times New Roman"/>
          <w:sz w:val="28"/>
          <w:szCs w:val="28"/>
        </w:rPr>
        <w:t xml:space="preserve"> пределах какого климатического  пояса и области располагается территория заповедника</w:t>
      </w:r>
    </w:p>
    <w:p w14:paraId="38AAD911" w14:textId="4A314827" w:rsidR="00E61A57" w:rsidRPr="004E3E91" w:rsidRDefault="004E3E91" w:rsidP="005643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56433A" w:rsidRPr="004E3E91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="0056433A" w:rsidRPr="004E3E91">
        <w:rPr>
          <w:rFonts w:ascii="Times New Roman" w:hAnsi="Times New Roman" w:cs="Times New Roman"/>
          <w:sz w:val="28"/>
          <w:szCs w:val="28"/>
        </w:rPr>
        <w:t xml:space="preserve"> реинтеграции какого животного был успешно проведен с 1927 года?</w:t>
      </w:r>
    </w:p>
    <w:p w14:paraId="5B3784AC" w14:textId="6D7F7458" w:rsidR="00F201D5" w:rsidRPr="00737C2B" w:rsidRDefault="00E61A57" w:rsidP="00F201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1D5" w:rsidRPr="00737C2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01D5" w:rsidRPr="00737C2B">
        <w:rPr>
          <w:rFonts w:ascii="Times New Roman" w:hAnsi="Times New Roman" w:cs="Times New Roman"/>
          <w:b/>
          <w:sz w:val="28"/>
          <w:szCs w:val="28"/>
        </w:rPr>
        <w:t>Для использования в 8 классе, на уроках географии, тема «</w:t>
      </w:r>
      <w:proofErr w:type="gramStart"/>
      <w:r w:rsidR="00F201D5" w:rsidRPr="00737C2B">
        <w:rPr>
          <w:rFonts w:ascii="Times New Roman" w:hAnsi="Times New Roman" w:cs="Times New Roman"/>
          <w:b/>
          <w:sz w:val="28"/>
          <w:szCs w:val="28"/>
        </w:rPr>
        <w:t>Реки  России</w:t>
      </w:r>
      <w:proofErr w:type="gramEnd"/>
      <w:r w:rsidR="00F201D5" w:rsidRPr="00737C2B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7BE9AB79" w14:textId="77777777" w:rsidR="00F201D5" w:rsidRDefault="00F201D5" w:rsidP="00F2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5B2B">
        <w:rPr>
          <w:rFonts w:ascii="Times New Roman" w:hAnsi="Times New Roman" w:cs="Times New Roman"/>
          <w:sz w:val="28"/>
          <w:szCs w:val="28"/>
        </w:rPr>
        <w:t xml:space="preserve">Текст задачи: </w:t>
      </w:r>
    </w:p>
    <w:p w14:paraId="018D3D56" w14:textId="3D768C54" w:rsidR="00E61A57" w:rsidRPr="00F201D5" w:rsidRDefault="00F201D5" w:rsidP="00F201D5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A57" w:rsidRPr="00F201D5">
        <w:rPr>
          <w:rFonts w:ascii="Times New Roman" w:hAnsi="Times New Roman" w:cs="Times New Roman"/>
          <w:bCs/>
          <w:sz w:val="28"/>
          <w:szCs w:val="28"/>
        </w:rPr>
        <w:t xml:space="preserve">Пользуясь физической картой Российской Федерации (рис.1) сделайте описание реки   </w:t>
      </w:r>
      <w:r w:rsidRPr="00F201D5">
        <w:rPr>
          <w:rFonts w:ascii="Times New Roman" w:hAnsi="Times New Roman" w:cs="Times New Roman"/>
          <w:bCs/>
          <w:sz w:val="28"/>
          <w:szCs w:val="28"/>
        </w:rPr>
        <w:t>Кубани</w:t>
      </w:r>
      <w:r w:rsidR="00E61A57" w:rsidRPr="00F201D5">
        <w:rPr>
          <w:rFonts w:ascii="Times New Roman" w:hAnsi="Times New Roman" w:cs="Times New Roman"/>
          <w:bCs/>
          <w:sz w:val="28"/>
          <w:szCs w:val="28"/>
        </w:rPr>
        <w:t xml:space="preserve"> по плану. </w:t>
      </w:r>
    </w:p>
    <w:p w14:paraId="2276C770" w14:textId="77777777" w:rsidR="00E61A57" w:rsidRDefault="00E61A57" w:rsidP="00F201D5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1D5">
        <w:rPr>
          <w:rFonts w:ascii="Times New Roman" w:hAnsi="Times New Roman" w:cs="Times New Roman"/>
          <w:bCs/>
          <w:sz w:val="28"/>
          <w:szCs w:val="28"/>
        </w:rPr>
        <w:t>План описания реки:</w:t>
      </w:r>
    </w:p>
    <w:p w14:paraId="55223E53" w14:textId="77777777" w:rsidR="00F201D5" w:rsidRPr="00F201D5" w:rsidRDefault="00F201D5" w:rsidP="00F201D5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1A57" w:rsidRPr="00F201D5" w14:paraId="425C3B31" w14:textId="77777777" w:rsidTr="00F201D5">
        <w:tc>
          <w:tcPr>
            <w:tcW w:w="5665" w:type="dxa"/>
          </w:tcPr>
          <w:p w14:paraId="41CDDA32" w14:textId="77777777" w:rsidR="00E61A57" w:rsidRPr="00F201D5" w:rsidRDefault="00E61A57" w:rsidP="00F201D5">
            <w:pPr>
              <w:pStyle w:val="a4"/>
              <w:numPr>
                <w:ilvl w:val="0"/>
                <w:numId w:val="3"/>
              </w:num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1D5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Материк, на котором находится река</w:t>
            </w:r>
          </w:p>
        </w:tc>
        <w:tc>
          <w:tcPr>
            <w:tcW w:w="3680" w:type="dxa"/>
          </w:tcPr>
          <w:p w14:paraId="11389296" w14:textId="77777777" w:rsidR="00E61A57" w:rsidRPr="00F201D5" w:rsidRDefault="00E61A57" w:rsidP="00F201D5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1A57" w:rsidRPr="00F201D5" w14:paraId="7CED8C29" w14:textId="77777777" w:rsidTr="00F201D5">
        <w:tc>
          <w:tcPr>
            <w:tcW w:w="5665" w:type="dxa"/>
          </w:tcPr>
          <w:p w14:paraId="67579134" w14:textId="77777777" w:rsidR="00E61A57" w:rsidRPr="00F201D5" w:rsidRDefault="00E61A57" w:rsidP="00F201D5">
            <w:pPr>
              <w:pStyle w:val="a4"/>
              <w:numPr>
                <w:ilvl w:val="0"/>
                <w:numId w:val="3"/>
              </w:num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1D5">
              <w:rPr>
                <w:rFonts w:ascii="Times New Roman" w:hAnsi="Times New Roman" w:cs="Times New Roman"/>
                <w:bCs/>
                <w:sz w:val="28"/>
                <w:szCs w:val="28"/>
              </w:rPr>
              <w:t>Исток реки</w:t>
            </w:r>
          </w:p>
        </w:tc>
        <w:tc>
          <w:tcPr>
            <w:tcW w:w="3680" w:type="dxa"/>
          </w:tcPr>
          <w:p w14:paraId="256A5FE5" w14:textId="77777777" w:rsidR="00E61A57" w:rsidRPr="00F201D5" w:rsidRDefault="00E61A57" w:rsidP="00F201D5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1A57" w:rsidRPr="00F201D5" w14:paraId="74A805D8" w14:textId="77777777" w:rsidTr="00F201D5">
        <w:tc>
          <w:tcPr>
            <w:tcW w:w="5665" w:type="dxa"/>
          </w:tcPr>
          <w:p w14:paraId="4026F509" w14:textId="77777777" w:rsidR="00E61A57" w:rsidRPr="00F201D5" w:rsidRDefault="00E61A57" w:rsidP="00F201D5">
            <w:pPr>
              <w:pStyle w:val="a4"/>
              <w:numPr>
                <w:ilvl w:val="0"/>
                <w:numId w:val="3"/>
              </w:num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1D5">
              <w:rPr>
                <w:rFonts w:ascii="Times New Roman" w:hAnsi="Times New Roman" w:cs="Times New Roman"/>
                <w:bCs/>
                <w:sz w:val="28"/>
                <w:szCs w:val="28"/>
              </w:rPr>
              <w:t>Устье реки</w:t>
            </w:r>
          </w:p>
        </w:tc>
        <w:tc>
          <w:tcPr>
            <w:tcW w:w="3680" w:type="dxa"/>
          </w:tcPr>
          <w:p w14:paraId="319322BA" w14:textId="77777777" w:rsidR="00E61A57" w:rsidRPr="00F201D5" w:rsidRDefault="00E61A57" w:rsidP="00F201D5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1A57" w:rsidRPr="00F201D5" w14:paraId="0338CFE6" w14:textId="77777777" w:rsidTr="00F201D5">
        <w:tc>
          <w:tcPr>
            <w:tcW w:w="5665" w:type="dxa"/>
          </w:tcPr>
          <w:p w14:paraId="6CF52C39" w14:textId="77777777" w:rsidR="00E61A57" w:rsidRPr="00F201D5" w:rsidRDefault="00E61A57" w:rsidP="00F201D5">
            <w:pPr>
              <w:pStyle w:val="a4"/>
              <w:numPr>
                <w:ilvl w:val="0"/>
                <w:numId w:val="3"/>
              </w:num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1D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реки (север, юг, восток, запад)</w:t>
            </w:r>
          </w:p>
        </w:tc>
        <w:tc>
          <w:tcPr>
            <w:tcW w:w="3680" w:type="dxa"/>
          </w:tcPr>
          <w:p w14:paraId="14AE712F" w14:textId="77777777" w:rsidR="00E61A57" w:rsidRPr="00F201D5" w:rsidRDefault="00E61A57" w:rsidP="00F201D5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1A57" w:rsidRPr="00F201D5" w14:paraId="65D0A01E" w14:textId="77777777" w:rsidTr="00F201D5">
        <w:tc>
          <w:tcPr>
            <w:tcW w:w="5665" w:type="dxa"/>
          </w:tcPr>
          <w:p w14:paraId="358C6A65" w14:textId="77777777" w:rsidR="00E61A57" w:rsidRPr="00F201D5" w:rsidRDefault="00E61A57" w:rsidP="00F201D5">
            <w:pPr>
              <w:pStyle w:val="a4"/>
              <w:numPr>
                <w:ilvl w:val="0"/>
                <w:numId w:val="3"/>
              </w:num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1D5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 течения (равнинная, горная)</w:t>
            </w:r>
          </w:p>
        </w:tc>
        <w:tc>
          <w:tcPr>
            <w:tcW w:w="3680" w:type="dxa"/>
          </w:tcPr>
          <w:p w14:paraId="66DA753D" w14:textId="77777777" w:rsidR="00E61A57" w:rsidRPr="00F201D5" w:rsidRDefault="00E61A57" w:rsidP="00F201D5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1A57" w:rsidRPr="00F201D5" w14:paraId="153A303A" w14:textId="77777777" w:rsidTr="00F201D5">
        <w:tc>
          <w:tcPr>
            <w:tcW w:w="5665" w:type="dxa"/>
          </w:tcPr>
          <w:p w14:paraId="0F9B7B83" w14:textId="77777777" w:rsidR="00E61A57" w:rsidRPr="00F201D5" w:rsidRDefault="00E61A57" w:rsidP="00F201D5">
            <w:pPr>
              <w:pStyle w:val="a4"/>
              <w:numPr>
                <w:ilvl w:val="0"/>
                <w:numId w:val="3"/>
              </w:num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1D5">
              <w:rPr>
                <w:rFonts w:ascii="Times New Roman" w:hAnsi="Times New Roman" w:cs="Times New Roman"/>
                <w:bCs/>
                <w:sz w:val="28"/>
                <w:szCs w:val="28"/>
              </w:rPr>
              <w:t>Притоки реки (правый, левый, если есть)</w:t>
            </w:r>
          </w:p>
        </w:tc>
        <w:tc>
          <w:tcPr>
            <w:tcW w:w="3680" w:type="dxa"/>
          </w:tcPr>
          <w:p w14:paraId="5ADE178C" w14:textId="77777777" w:rsidR="00E61A57" w:rsidRPr="00F201D5" w:rsidRDefault="00E61A57" w:rsidP="00F201D5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862464F" w14:textId="77777777" w:rsidR="007D00D1" w:rsidRDefault="007D00D1" w:rsidP="007D00D1"/>
    <w:p w14:paraId="1F2737C7" w14:textId="3C3AA786" w:rsidR="007D00D1" w:rsidRPr="007D00D1" w:rsidRDefault="007D00D1" w:rsidP="007D00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0D1">
        <w:rPr>
          <w:rFonts w:ascii="Times New Roman" w:hAnsi="Times New Roman" w:cs="Times New Roman"/>
          <w:b/>
          <w:bCs/>
          <w:sz w:val="28"/>
          <w:szCs w:val="28"/>
        </w:rPr>
        <w:t xml:space="preserve">7.Для использования в 9 классе на уроке географии, тема «Транспортный комплекс» </w:t>
      </w:r>
    </w:p>
    <w:p w14:paraId="3F4C2E5F" w14:textId="77777777" w:rsidR="007D00D1" w:rsidRDefault="007D00D1" w:rsidP="007D00D1">
      <w:pPr>
        <w:jc w:val="both"/>
        <w:rPr>
          <w:rFonts w:ascii="Times New Roman" w:hAnsi="Times New Roman" w:cs="Times New Roman"/>
          <w:sz w:val="28"/>
          <w:szCs w:val="28"/>
        </w:rPr>
      </w:pPr>
      <w:r w:rsidRPr="007D00D1">
        <w:rPr>
          <w:rFonts w:ascii="Times New Roman" w:hAnsi="Times New Roman" w:cs="Times New Roman"/>
          <w:sz w:val="28"/>
          <w:szCs w:val="28"/>
        </w:rPr>
        <w:t xml:space="preserve">Текст задачи: </w:t>
      </w:r>
    </w:p>
    <w:p w14:paraId="179FFC45" w14:textId="77777777" w:rsidR="007D00D1" w:rsidRDefault="007D00D1" w:rsidP="007D0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0D1">
        <w:rPr>
          <w:rFonts w:ascii="Times New Roman" w:hAnsi="Times New Roman" w:cs="Times New Roman"/>
          <w:sz w:val="28"/>
          <w:szCs w:val="28"/>
        </w:rPr>
        <w:t xml:space="preserve">В 1890-х годах Новороссийский морской порт по грузообороту занимал 7-е место в Российской Империи и 4-е место среди всех портов на Азовско-Черноморском побережье. На экспорт шли зерно, цемент и нефть, импортировались продукция лёгкой и тяжёлой промышленности, овощи и фрукты. В 1900—1910 годах в Новороссийский морской порт заходило до 600 российских и 400 иностранных судов в год. К началу Первой мировой войны грузооборот Новороссийского морского порта достиг 93 млн пудов в год, из которых 65— 69 млн пудов составлял экспорт зерна. </w:t>
      </w:r>
    </w:p>
    <w:p w14:paraId="0DEA03AC" w14:textId="1AB64ED2" w:rsidR="007D00D1" w:rsidRDefault="007D00D1" w:rsidP="007D00D1">
      <w:pPr>
        <w:jc w:val="both"/>
        <w:rPr>
          <w:rFonts w:ascii="Times New Roman" w:hAnsi="Times New Roman" w:cs="Times New Roman"/>
          <w:sz w:val="28"/>
          <w:szCs w:val="28"/>
        </w:rPr>
      </w:pPr>
      <w:r w:rsidRPr="007D00D1">
        <w:rPr>
          <w:rFonts w:ascii="Times New Roman" w:hAnsi="Times New Roman" w:cs="Times New Roman"/>
          <w:sz w:val="28"/>
          <w:szCs w:val="28"/>
        </w:rPr>
        <w:t xml:space="preserve">а) Сколько тонн к началу Первой мировой войны составлял грузооборот Новороссийского морского порта? </w:t>
      </w:r>
    </w:p>
    <w:p w14:paraId="120085C8" w14:textId="659B87D1" w:rsidR="007D00D1" w:rsidRPr="007D00D1" w:rsidRDefault="007D00D1" w:rsidP="007D00D1">
      <w:pPr>
        <w:jc w:val="both"/>
        <w:rPr>
          <w:rFonts w:ascii="Times New Roman" w:hAnsi="Times New Roman" w:cs="Times New Roman"/>
          <w:sz w:val="28"/>
          <w:szCs w:val="28"/>
        </w:rPr>
      </w:pPr>
      <w:r w:rsidRPr="007D00D1">
        <w:rPr>
          <w:rFonts w:ascii="Times New Roman" w:hAnsi="Times New Roman" w:cs="Times New Roman"/>
          <w:sz w:val="28"/>
          <w:szCs w:val="28"/>
        </w:rPr>
        <w:t xml:space="preserve">б) Определите удельный вес экспорта зерна в общем объеме грузооборота Новороссийского морского порта. </w:t>
      </w:r>
    </w:p>
    <w:sectPr w:rsidR="007D00D1" w:rsidRPr="007D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56DA1"/>
    <w:multiLevelType w:val="hybridMultilevel"/>
    <w:tmpl w:val="46E4FF58"/>
    <w:lvl w:ilvl="0" w:tplc="7B9EB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43FA"/>
    <w:multiLevelType w:val="hybridMultilevel"/>
    <w:tmpl w:val="80BC2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233DC"/>
    <w:multiLevelType w:val="hybridMultilevel"/>
    <w:tmpl w:val="FAE6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6447"/>
    <w:multiLevelType w:val="hybridMultilevel"/>
    <w:tmpl w:val="997CCD16"/>
    <w:lvl w:ilvl="0" w:tplc="4E4C4C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24C2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88FF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87B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CE87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058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2FC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4EFC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A6AD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E6692A"/>
    <w:multiLevelType w:val="hybridMultilevel"/>
    <w:tmpl w:val="2558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43FB7"/>
    <w:multiLevelType w:val="hybridMultilevel"/>
    <w:tmpl w:val="712A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80D2C"/>
    <w:multiLevelType w:val="hybridMultilevel"/>
    <w:tmpl w:val="0E7C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22726">
    <w:abstractNumId w:val="3"/>
  </w:num>
  <w:num w:numId="2" w16cid:durableId="82074098">
    <w:abstractNumId w:val="4"/>
  </w:num>
  <w:num w:numId="3" w16cid:durableId="1542550421">
    <w:abstractNumId w:val="2"/>
  </w:num>
  <w:num w:numId="4" w16cid:durableId="1721174771">
    <w:abstractNumId w:val="0"/>
  </w:num>
  <w:num w:numId="5" w16cid:durableId="2037466871">
    <w:abstractNumId w:val="5"/>
  </w:num>
  <w:num w:numId="6" w16cid:durableId="1159686551">
    <w:abstractNumId w:val="6"/>
  </w:num>
  <w:num w:numId="7" w16cid:durableId="192363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57"/>
    <w:rsid w:val="000440CA"/>
    <w:rsid w:val="00047A1A"/>
    <w:rsid w:val="000C0FF1"/>
    <w:rsid w:val="002101B2"/>
    <w:rsid w:val="002D24BC"/>
    <w:rsid w:val="004E3E91"/>
    <w:rsid w:val="0056433A"/>
    <w:rsid w:val="00601931"/>
    <w:rsid w:val="00711DC2"/>
    <w:rsid w:val="00737C2B"/>
    <w:rsid w:val="007D00D1"/>
    <w:rsid w:val="00C0691D"/>
    <w:rsid w:val="00C927FC"/>
    <w:rsid w:val="00D47ABC"/>
    <w:rsid w:val="00DB5B2B"/>
    <w:rsid w:val="00E61A57"/>
    <w:rsid w:val="00EF0E15"/>
    <w:rsid w:val="00F201D5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5BA5"/>
  <w15:chartTrackingRefBased/>
  <w15:docId w15:val="{D39584AB-8D59-45C0-A63A-7200F70A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61A57"/>
    <w:pPr>
      <w:keepNext/>
      <w:keepLines/>
      <w:numPr>
        <w:numId w:val="1"/>
      </w:numPr>
      <w:spacing w:after="0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A57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styleId="a3">
    <w:name w:val="Table Grid"/>
    <w:basedOn w:val="a1"/>
    <w:uiPriority w:val="59"/>
    <w:rsid w:val="00E6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6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1A57"/>
  </w:style>
  <w:style w:type="paragraph" w:styleId="a4">
    <w:name w:val="List Paragraph"/>
    <w:basedOn w:val="a"/>
    <w:uiPriority w:val="34"/>
    <w:qFormat/>
    <w:rsid w:val="00E61A57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6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8%D1%81_%D1%8F%D0%B3%D0%BE%D0%B4%D0%BD%D1%8B%D0%B9" TargetMode="External"/><Relationship Id="rId13" Type="http://schemas.openxmlformats.org/officeDocument/2006/relationships/hyperlink" Target="https://ru.wikipedia.org/wiki/%D0%91%D0%B8%D0%BE%D1%81%D1%84%D0%B5%D1%80%D0%BD%D1%8B%D0%B9_%D0%B7%D0%B0%D0%BF%D0%BE%D0%B2%D0%B5%D0%B4%D0%BD%D0%B8%D0%BA" TargetMode="External"/><Relationship Id="rId18" Type="http://schemas.openxmlformats.org/officeDocument/2006/relationships/hyperlink" Target="https://ru.wikipedia.org/wiki/%D0%A8%D0%B0%D0%BF%D0%BE%D1%88%D0%BD%D0%B8%D0%BA%D0%BE%D0%B2,_%D0%A5%D1%80%D0%B8%D1%81%D1%82%D0%BE%D1%84%D0%BE%D1%80_%D0%93%D0%B5%D0%BE%D1%80%D0%B3%D0%B8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0%BF%D0%B0%D0%B4%D0%BD%D1%8B%D0%B9_%D0%9A%D0%B0%D0%B2%D0%BA%D0%B0%D0%B7" TargetMode="External"/><Relationship Id="rId12" Type="http://schemas.openxmlformats.org/officeDocument/2006/relationships/hyperlink" Target="https://ru.wikipedia.org/wiki/%D0%AE%D0%9D%D0%95%D0%A1%D0%9A%D0%9E" TargetMode="External"/><Relationship Id="rId17" Type="http://schemas.openxmlformats.org/officeDocument/2006/relationships/hyperlink" Target="https://ru.wikipedia.org/wiki/%D0%AF%D0%BD%D0%B2%D0%B0%D1%80%D1%8C_2008_%D0%B3%D0%BE%D0%B4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0%D0%BF%D0%B0%D0%B4%D0%BD%D1%8B%D0%B9_%D0%9A%D0%B0%D0%B2%D0%BA%D0%B0%D0%B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0%BA%D1%82%D0%B0%D1%80" TargetMode="External"/><Relationship Id="rId11" Type="http://schemas.openxmlformats.org/officeDocument/2006/relationships/hyperlink" Target="https://ru.wikipedia.org/wiki/%D0%93%D0%B5%D0%BE%D1%80%D0%B3%D0%B8%D0%B9_%D0%9C%D0%B8%D1%85%D0%B0%D0%B9%D0%BB%D0%BE%D0%B2%D0%B8%D1%87" TargetMode="External"/><Relationship Id="rId5" Type="http://schemas.openxmlformats.org/officeDocument/2006/relationships/hyperlink" Target="https://ru.wikipedia.org/wiki/%D0%95%D0%B2%D1%80%D0%BE%D0%BF%D0%B0" TargetMode="External"/><Relationship Id="rId15" Type="http://schemas.openxmlformats.org/officeDocument/2006/relationships/hyperlink" Target="https://ru.wikipedia.org/wiki/%D0%AE%D0%9D%D0%95%D0%A1%D0%9A%D0%9E" TargetMode="External"/><Relationship Id="rId10" Type="http://schemas.openxmlformats.org/officeDocument/2006/relationships/hyperlink" Target="https://ru.wikipedia.org/wiki/%D0%9F%D1%91%D1%82%D1%80_%D0%9D%D0%B8%D0%BA%D0%BE%D0%BB%D0%B0%D0%B5%D0%B2%D0%B8%D1%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B%D0%B8%D0%BA%D0%B8%D0%B9_%D0%BA%D0%BD%D1%8F%D0%B7%D1%8C" TargetMode="External"/><Relationship Id="rId14" Type="http://schemas.openxmlformats.org/officeDocument/2006/relationships/hyperlink" Target="https://ru.wikipedia.org/wiki/%D0%92%D1%81%D0%B5%D0%BC%D0%B8%D1%80%D0%BD%D0%BE%D0%B5_%D0%BD%D0%B0%D1%81%D0%BB%D0%B5%D0%B4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Потапкина</dc:creator>
  <cp:keywords/>
  <dc:description/>
  <cp:lastModifiedBy>Александра Горлова</cp:lastModifiedBy>
  <cp:revision>4</cp:revision>
  <dcterms:created xsi:type="dcterms:W3CDTF">2024-11-23T20:33:00Z</dcterms:created>
  <dcterms:modified xsi:type="dcterms:W3CDTF">2024-11-24T20:10:00Z</dcterms:modified>
</cp:coreProperties>
</file>