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1" w:rsidRPr="00432D60" w:rsidRDefault="00432D60" w:rsidP="00432D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  Методическая разработка урока физики «Закон Кулона»</w:t>
      </w:r>
    </w:p>
    <w:p w:rsidR="00432D60" w:rsidRPr="00432D60" w:rsidRDefault="00432D60" w:rsidP="00432D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Иванова Надежда Мефодьевна, учитель физики</w:t>
      </w:r>
    </w:p>
    <w:p w:rsidR="00432D60" w:rsidRPr="00432D60" w:rsidRDefault="00432D60" w:rsidP="00432D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МБОУ «Карамышевская СОШ»  Козловского </w:t>
      </w:r>
    </w:p>
    <w:p w:rsidR="00432D60" w:rsidRPr="00432D60" w:rsidRDefault="00432D60" w:rsidP="00432D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32D60">
        <w:rPr>
          <w:rFonts w:ascii="Times New Roman" w:hAnsi="Times New Roman" w:cs="Times New Roman"/>
          <w:sz w:val="24"/>
          <w:szCs w:val="24"/>
        </w:rPr>
        <w:t xml:space="preserve"> урок усвоения нового материала.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432D60">
        <w:rPr>
          <w:rFonts w:ascii="Times New Roman" w:hAnsi="Times New Roman" w:cs="Times New Roman"/>
          <w:sz w:val="24"/>
          <w:szCs w:val="24"/>
        </w:rPr>
        <w:t xml:space="preserve"> проектирование и разработка страницы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>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Интеграция с информатикой, русский языком (молодежный сленг, неологизмы).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D6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  <w:lang w:val="uk-UA"/>
        </w:rPr>
        <w:t>І.</w:t>
      </w:r>
      <w:r w:rsidRPr="00432D60">
        <w:rPr>
          <w:rFonts w:ascii="Times New Roman" w:hAnsi="Times New Roman" w:cs="Times New Roman"/>
          <w:sz w:val="24"/>
          <w:szCs w:val="24"/>
        </w:rPr>
        <w:t xml:space="preserve"> Организационный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этап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II. Актуализация опорных знаний и умений.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432D60">
        <w:rPr>
          <w:rFonts w:ascii="Times New Roman" w:hAnsi="Times New Roman" w:cs="Times New Roman"/>
          <w:sz w:val="24"/>
          <w:szCs w:val="24"/>
        </w:rPr>
        <w:t>. Изучение нового материала.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2D60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Закрепление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новых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знаний и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умений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V. Домашнее задание.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V</w:t>
      </w:r>
      <w:r w:rsidRPr="00432D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2D60">
        <w:rPr>
          <w:rFonts w:ascii="Times New Roman" w:hAnsi="Times New Roman" w:cs="Times New Roman"/>
          <w:sz w:val="24"/>
          <w:szCs w:val="24"/>
        </w:rPr>
        <w:t xml:space="preserve">. </w:t>
      </w:r>
      <w:r w:rsidRPr="00432D6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одведение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итогов урока.</w:t>
      </w:r>
      <w:bookmarkStart w:id="0" w:name="_GoBack"/>
      <w:bookmarkEnd w:id="0"/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VІІ. Рефлексия.</w:t>
      </w:r>
    </w:p>
    <w:p w:rsidR="00432D60" w:rsidRPr="005963F1" w:rsidRDefault="00432D60" w:rsidP="00432D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3F1">
        <w:rPr>
          <w:rFonts w:ascii="Times New Roman" w:hAnsi="Times New Roman" w:cs="Times New Roman"/>
          <w:sz w:val="24"/>
          <w:szCs w:val="24"/>
        </w:rPr>
        <w:t>Ход урока</w:t>
      </w:r>
    </w:p>
    <w:p w:rsidR="00432D60" w:rsidRPr="005963F1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3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963F1">
        <w:rPr>
          <w:rFonts w:ascii="Times New Roman" w:hAnsi="Times New Roman" w:cs="Times New Roman"/>
          <w:sz w:val="24"/>
          <w:szCs w:val="24"/>
        </w:rPr>
        <w:t xml:space="preserve">. Организационный этап 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Здравствуйте, дети и уважаемые жюри!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D60">
        <w:rPr>
          <w:rFonts w:ascii="Times New Roman" w:hAnsi="Times New Roman" w:cs="Times New Roman"/>
          <w:sz w:val="24"/>
          <w:szCs w:val="24"/>
        </w:rPr>
        <w:t xml:space="preserve">Я сразу попрошу вас быть внимательными. Если вы услышите, что действия, которые я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называю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касаются вас, хлопните в ладоши.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Солнышко ярко светит тем, кто …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… сегодня рано встал,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… умеет заразительно смеяться,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… умеет взаимодействовать,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… хочет узнать новое,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… имеет заряд бодрости,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… готов работать на уроке…</w:t>
      </w:r>
    </w:p>
    <w:p w:rsidR="00432D60" w:rsidRPr="005963F1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3F1">
        <w:rPr>
          <w:rFonts w:ascii="Times New Roman" w:hAnsi="Times New Roman" w:cs="Times New Roman"/>
          <w:sz w:val="24"/>
          <w:szCs w:val="24"/>
        </w:rPr>
        <w:t xml:space="preserve">II. Актуализация опорных знаний и умений 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b/>
          <w:sz w:val="24"/>
          <w:szCs w:val="24"/>
        </w:rPr>
        <w:tab/>
      </w:r>
      <w:r w:rsidRPr="00432D60">
        <w:rPr>
          <w:rFonts w:ascii="Times New Roman" w:hAnsi="Times New Roman" w:cs="Times New Roman"/>
          <w:sz w:val="24"/>
          <w:szCs w:val="24"/>
        </w:rPr>
        <w:t>Заряд бодрости получили. Как выяснилось, взаимодействовать вы умеете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стати, а как вы, современные дети, взаимодействуете со своими друзьями? (Общаетесь в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>)</w:t>
      </w:r>
    </w:p>
    <w:p w:rsidR="00432D60" w:rsidRPr="00432D60" w:rsidRDefault="00432D60" w:rsidP="0043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ab/>
        <w:t xml:space="preserve">Я тоже состою в социальной сети. Совсем недавно я попала на страничку, макет которой вы видите. Помочь мне ее восстановить я приглашаю и вас. Имя автора странички вам уже известно, но сейчас не о нем. На его страничке я нашла интересный тест «Кто вы?», который предлагаю вашему вниманию. 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2D60">
        <w:rPr>
          <w:rFonts w:ascii="Times New Roman" w:hAnsi="Times New Roman" w:cs="Times New Roman"/>
          <w:sz w:val="24"/>
          <w:szCs w:val="24"/>
        </w:rPr>
        <w:t>(Тест вы видите на столах.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Дети выполняют тестирование. Самопроверка.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 xml:space="preserve">Выставление балла на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чек-листе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- У вас на партах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оценочные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чек-листы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. За каждый правильный ответ – 1 балл. 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lastRenderedPageBreak/>
        <w:t>І вариант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1. Силы, действующие на заряды, правильно указаны на рисунке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 </w:t>
      </w:r>
      <w:r w:rsidRPr="00432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619125"/>
            <wp:effectExtent l="19050" t="0" r="9525" b="0"/>
            <wp:docPr id="1" name="Рисунок 1" descr="Силы два заря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илы два заря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только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    B. только Б    C. только В    D. Б и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  E. А и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2. Если две заряженные материальные точки притягиваются, то обязательно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обе имеют положительный заряд  B. обе имеют отрицательный заряд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C. одна имеет положительный заряд, а другая - отрицательный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D. или обе имеют положительный заряд, или обе имеют отрицательный заряд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3. Если две заряженные материальные точки отталкиваются, то обязательно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обе имеют положительный заряд  B. обе имеют отрицательный заряд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C. или обе имеют положительный заряд, или обе имеют отрицательный заряд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D. одна имеет положительный заряд, а другая – отрицательный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4. Единица измерения электрического заряда (в СИ)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       А. Вольт          В. Ватт         С. Кулон  D. Ом</w:t>
      </w:r>
    </w:p>
    <w:p w:rsidR="00432D60" w:rsidRPr="00432D60" w:rsidRDefault="00432D60" w:rsidP="00432D6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E. Ампер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Водяная капля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с электрическим зарядом + 2*10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32D60">
        <w:rPr>
          <w:rFonts w:ascii="Times New Roman" w:hAnsi="Times New Roman" w:cs="Times New Roman"/>
          <w:sz w:val="24"/>
          <w:szCs w:val="24"/>
        </w:rPr>
        <w:t xml:space="preserve"> Кл соединилась с другой каплей, обладающий зарядом + 2*10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32D60">
        <w:rPr>
          <w:rFonts w:ascii="Times New Roman" w:hAnsi="Times New Roman" w:cs="Times New Roman"/>
          <w:sz w:val="24"/>
          <w:szCs w:val="24"/>
        </w:rPr>
        <w:t xml:space="preserve"> Кл. Заряд капли, которая  образовалась равен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+ 4*10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32D60">
        <w:rPr>
          <w:rFonts w:ascii="Times New Roman" w:hAnsi="Times New Roman" w:cs="Times New Roman"/>
          <w:sz w:val="24"/>
          <w:szCs w:val="24"/>
        </w:rPr>
        <w:t xml:space="preserve"> Кл  B. + 2*10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32D60">
        <w:rPr>
          <w:rFonts w:ascii="Times New Roman" w:hAnsi="Times New Roman" w:cs="Times New Roman"/>
          <w:sz w:val="24"/>
          <w:szCs w:val="24"/>
        </w:rPr>
        <w:t xml:space="preserve"> Кл  C. 0  D. -2*10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32D60">
        <w:rPr>
          <w:rFonts w:ascii="Times New Roman" w:hAnsi="Times New Roman" w:cs="Times New Roman"/>
          <w:sz w:val="24"/>
          <w:szCs w:val="24"/>
        </w:rPr>
        <w:t xml:space="preserve"> Кл  E. – 4*10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32D60">
        <w:rPr>
          <w:rFonts w:ascii="Times New Roman" w:hAnsi="Times New Roman" w:cs="Times New Roman"/>
          <w:sz w:val="24"/>
          <w:szCs w:val="24"/>
        </w:rPr>
        <w:t xml:space="preserve"> Кл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6. От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водяной капли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>, обладающей электрическим зарядом + 2е, отделилась маленькая капля с зарядом  -3e. Электрический заряд оставшейся части на капли равен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-5е  B. -3е  C. Е  D. + 3е  E. + 5е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2 вариант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1. В каком случае взаимодействие зарядов указано правильно?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 </w:t>
      </w:r>
      <w:r w:rsidRPr="00432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942975"/>
            <wp:effectExtent l="19050" t="0" r="0" b="0"/>
            <wp:docPr id="2" name="Рисунок 7" descr="07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7-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только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 B. только Б  C. только В  D. Б и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 E. А и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2. Известно, что натиранием о мех заряжаются палочки из резины, серы, эбонита, пластмассы, капрона. Заряжается ли при этом мех?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Да, потому что в электризации трением всегда участвуют два тела и при этом электризуются оба;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B. Хотя в электризации трением принимают участие два тела, в опытах всегда используются только палочки. Поэтому можно считать, что заряжаются только палочки.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3. Как взаимодействуют друг с другом эбонитовая палочка, наэлектризованная трением о мех, и стеклянная палочка, наэлектризованная трением о шелк?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будут притягиваться  B. будут отталкиваться  C. не будут взаимодействовать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4. Нейтральная капля разделилась на две. Первая обладает электрическим зарядом +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>. Каким зарядом обладает вторая капля?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+ 2q  B. –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 C. +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q</w:t>
      </w:r>
      <w:proofErr w:type="spellEnd"/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5. Можно создать или уничтожить электрический заряд?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Нельзя создать или уничтожить электрический заряд.  B. Создать можно, уничтожить нельзя.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C. Создать нельзя, уничтожить можно.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6. Алгебраическая сумма электрических зарядов атома в нормальном состоянии равна нулю, поэтому он: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A. заряжен отрицательно  B. электрически нейтральный  C. заряжен положительно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Ответы: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2D60">
        <w:rPr>
          <w:rFonts w:ascii="Times New Roman" w:hAnsi="Times New Roman" w:cs="Times New Roman"/>
          <w:sz w:val="24"/>
          <w:szCs w:val="24"/>
        </w:rPr>
        <w:t>1 вариант: 1.В; 2.С; 3.С; 4.С; 5.А; 6.Е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2D60">
        <w:rPr>
          <w:rFonts w:ascii="Times New Roman" w:hAnsi="Times New Roman" w:cs="Times New Roman"/>
          <w:sz w:val="24"/>
          <w:szCs w:val="24"/>
        </w:rPr>
        <w:t>2 вариант: 1.С; 2.А; 3.А; 4.В; 5.А; 6.В</w:t>
      </w:r>
      <w:proofErr w:type="gramEnd"/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- Если вы набрали 1-2 балла – вы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мудрец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… живущий в Древней Греции, 3-4 бала – вы ученый-физик 17-18 столетия, 5-6 баллов – вы ученик 10 класса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Карамышевской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32D60">
        <w:rPr>
          <w:rFonts w:ascii="Times New Roman" w:hAnsi="Times New Roman" w:cs="Times New Roman"/>
          <w:sz w:val="24"/>
          <w:szCs w:val="24"/>
        </w:rPr>
        <w:t xml:space="preserve">кроме 6 баллов в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чек-листе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вы получаете лайки за свою работу.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t>Активные дети получают лайки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                   -Получив такие результаты, юные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веб-серферы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, подскажите мне, на странице какого ученого вы могли встретить этот тест? (С какой новой физической величиной, единица измерения которой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названа в честь этого ученого вы уже знакомы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>?). Правильно, это Шарль Огюстен Кулон. Теперь мы знаем, чью страничку мы будем пополнять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раздает странички) 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  <w:lang w:val="uk-UA"/>
        </w:rPr>
        <w:t>ІІІ.</w:t>
      </w:r>
      <w:r w:rsidRPr="00432D60">
        <w:rPr>
          <w:rFonts w:ascii="Times New Roman" w:hAnsi="Times New Roman" w:cs="Times New Roman"/>
          <w:sz w:val="24"/>
          <w:szCs w:val="24"/>
        </w:rPr>
        <w:t xml:space="preserve">Изучение нового материала 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Наша задача наполнить конвент данной странички.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D60">
        <w:rPr>
          <w:rFonts w:ascii="Times New Roman" w:hAnsi="Times New Roman" w:cs="Times New Roman"/>
          <w:sz w:val="24"/>
          <w:szCs w:val="24"/>
        </w:rPr>
        <w:t xml:space="preserve">Что именно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исходя из темы урока мы можем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на ней разместить? Как вы считаете, какие вопросы мы сегодня должны проработать? Какая информация будет интересна посетителям нашей страницы? Знания, о каких явлениях можем расширить? Итак, </w:t>
      </w:r>
      <w:r>
        <w:rPr>
          <w:rFonts w:ascii="Times New Roman" w:hAnsi="Times New Roman" w:cs="Times New Roman"/>
          <w:sz w:val="24"/>
          <w:szCs w:val="24"/>
        </w:rPr>
        <w:t>мы должны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1.Изучить краткую  биографию ученого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2. изучить закон Кулона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3. рассмотреть границы его применимости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4. рассмотреть   задачи 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Учащиеся знакомятся с </w:t>
      </w:r>
      <w:r w:rsidRPr="00432D60">
        <w:rPr>
          <w:rFonts w:ascii="Times New Roman" w:hAnsi="Times New Roman" w:cs="Times New Roman"/>
          <w:i/>
          <w:sz w:val="24"/>
          <w:szCs w:val="24"/>
        </w:rPr>
        <w:t>кратк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32D60">
        <w:rPr>
          <w:rFonts w:ascii="Times New Roman" w:hAnsi="Times New Roman" w:cs="Times New Roman"/>
          <w:i/>
          <w:sz w:val="24"/>
          <w:szCs w:val="24"/>
        </w:rPr>
        <w:t xml:space="preserve">  биографи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432D60">
        <w:rPr>
          <w:rFonts w:ascii="Times New Roman" w:hAnsi="Times New Roman" w:cs="Times New Roman"/>
          <w:i/>
          <w:sz w:val="24"/>
          <w:szCs w:val="24"/>
        </w:rPr>
        <w:t xml:space="preserve"> ученого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страничке сайта, </w:t>
      </w:r>
      <w:r w:rsidRPr="00432D60">
        <w:rPr>
          <w:rFonts w:ascii="Times New Roman" w:hAnsi="Times New Roman" w:cs="Times New Roman"/>
          <w:i/>
          <w:sz w:val="24"/>
          <w:szCs w:val="24"/>
        </w:rPr>
        <w:t>изуч</w:t>
      </w:r>
      <w:r>
        <w:rPr>
          <w:rFonts w:ascii="Times New Roman" w:hAnsi="Times New Roman" w:cs="Times New Roman"/>
          <w:i/>
          <w:sz w:val="24"/>
          <w:szCs w:val="24"/>
        </w:rPr>
        <w:t>аю</w:t>
      </w:r>
      <w:r w:rsidRPr="00432D60">
        <w:rPr>
          <w:rFonts w:ascii="Times New Roman" w:hAnsi="Times New Roman" w:cs="Times New Roman"/>
          <w:i/>
          <w:sz w:val="24"/>
          <w:szCs w:val="24"/>
        </w:rPr>
        <w:t>т закон Кулона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ab/>
        <w:t xml:space="preserve">-Взаимодействия заряженных тел, как и механические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зависят от многих условий. Поэтому для описания законов используются физические модели. Мы уже знакомы,  с моделью материальная точка.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ab/>
        <w:t xml:space="preserve"> Задание:  На страничке у Шарля Кулона появилась новая информация</w:t>
      </w:r>
      <w:r w:rsidRPr="00432D60">
        <w:rPr>
          <w:rFonts w:ascii="Times New Roman" w:hAnsi="Times New Roman" w:cs="Times New Roman"/>
          <w:i/>
          <w:sz w:val="24"/>
          <w:szCs w:val="24"/>
        </w:rPr>
        <w:t xml:space="preserve">. Среди высказываний найдите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</w:rPr>
        <w:t>фейковые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</w:rPr>
        <w:t>. Аргументируйте ответ: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Примером материальной точки может быть: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космический корабль на орбите;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космонавт, который проводит ремонт космического корабля;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комар, летающий по классу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пассажир автобуса, идущий по салону.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t>Лайки</w:t>
      </w:r>
      <w:r w:rsidRPr="00432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-------Кто поможет нам подытожить, что такое материальная точка? (Это тело, размерами которого в данных условиях можно пренебречь).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Для изучения взаимодействия заряженных частиц также используют физическую модель -….., которая, как и материальная точ</w:t>
      </w:r>
      <w:r w:rsidRPr="00432D60">
        <w:rPr>
          <w:rFonts w:ascii="Times New Roman" w:hAnsi="Times New Roman" w:cs="Times New Roman"/>
          <w:sz w:val="24"/>
          <w:szCs w:val="24"/>
        </w:rPr>
        <w:softHyphen/>
        <w:t xml:space="preserve">ка, не является реальным объектом. 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 Задание 2:  Ребята, случилось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непредвиденное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. Наша страничка подверглась хакерской атаке. Некоторые слова в определении заменились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противоположные: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t>Запятой разряд</w:t>
      </w:r>
      <w:r w:rsidRPr="00432D60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432D60">
        <w:rPr>
          <w:rFonts w:ascii="Times New Roman" w:hAnsi="Times New Roman" w:cs="Times New Roman"/>
          <w:i/>
          <w:sz w:val="24"/>
          <w:szCs w:val="24"/>
        </w:rPr>
        <w:t>разряженное</w:t>
      </w:r>
      <w:r w:rsidRPr="00432D60">
        <w:rPr>
          <w:rFonts w:ascii="Times New Roman" w:hAnsi="Times New Roman" w:cs="Times New Roman"/>
          <w:sz w:val="24"/>
          <w:szCs w:val="24"/>
        </w:rPr>
        <w:t xml:space="preserve"> тело, </w:t>
      </w:r>
      <w:r w:rsidRPr="00432D60">
        <w:rPr>
          <w:rFonts w:ascii="Times New Roman" w:hAnsi="Times New Roman" w:cs="Times New Roman"/>
          <w:i/>
          <w:sz w:val="24"/>
          <w:szCs w:val="24"/>
        </w:rPr>
        <w:t>объем</w:t>
      </w:r>
      <w:r w:rsidRPr="00432D60">
        <w:rPr>
          <w:rFonts w:ascii="Times New Roman" w:hAnsi="Times New Roman" w:cs="Times New Roman"/>
          <w:sz w:val="24"/>
          <w:szCs w:val="24"/>
        </w:rPr>
        <w:t xml:space="preserve"> которого можно </w:t>
      </w:r>
      <w:r w:rsidRPr="00432D60">
        <w:rPr>
          <w:rFonts w:ascii="Times New Roman" w:hAnsi="Times New Roman" w:cs="Times New Roman"/>
          <w:i/>
          <w:sz w:val="24"/>
          <w:szCs w:val="24"/>
        </w:rPr>
        <w:t>ценить</w:t>
      </w:r>
      <w:r w:rsidRPr="00432D60">
        <w:rPr>
          <w:rFonts w:ascii="Times New Roman" w:hAnsi="Times New Roman" w:cs="Times New Roman"/>
          <w:sz w:val="24"/>
          <w:szCs w:val="24"/>
        </w:rPr>
        <w:t xml:space="preserve"> по </w:t>
      </w:r>
      <w:r w:rsidRPr="00432D60">
        <w:rPr>
          <w:rFonts w:ascii="Times New Roman" w:hAnsi="Times New Roman" w:cs="Times New Roman"/>
          <w:i/>
          <w:sz w:val="24"/>
          <w:szCs w:val="24"/>
        </w:rPr>
        <w:t>единству</w:t>
      </w:r>
      <w:r w:rsidRPr="00432D60">
        <w:rPr>
          <w:rFonts w:ascii="Times New Roman" w:hAnsi="Times New Roman" w:cs="Times New Roman"/>
          <w:sz w:val="24"/>
          <w:szCs w:val="24"/>
        </w:rPr>
        <w:t xml:space="preserve"> с расстоянием от него до других </w:t>
      </w:r>
      <w:r w:rsidRPr="00432D60">
        <w:rPr>
          <w:rFonts w:ascii="Times New Roman" w:hAnsi="Times New Roman" w:cs="Times New Roman"/>
          <w:i/>
          <w:sz w:val="24"/>
          <w:szCs w:val="24"/>
        </w:rPr>
        <w:t xml:space="preserve">скрытых разряженных </w:t>
      </w:r>
      <w:r w:rsidRPr="00432D60">
        <w:rPr>
          <w:rFonts w:ascii="Times New Roman" w:hAnsi="Times New Roman" w:cs="Times New Roman"/>
          <w:sz w:val="24"/>
          <w:szCs w:val="24"/>
        </w:rPr>
        <w:t>тел.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lastRenderedPageBreak/>
        <w:t>Точечный заряд</w:t>
      </w:r>
      <w:r w:rsidRPr="00432D60">
        <w:rPr>
          <w:rFonts w:ascii="Times New Roman" w:hAnsi="Times New Roman" w:cs="Times New Roman"/>
          <w:sz w:val="24"/>
          <w:szCs w:val="24"/>
        </w:rPr>
        <w:t xml:space="preserve"> - это заряженное тело, размерами которого можно пренебречь по сравнению с расстоянием от него до других рассматриваемых заряженных тел.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>ебята закон Кулона выполняется для точечных зарядов</w:t>
      </w:r>
    </w:p>
    <w:p w:rsidR="00432D60" w:rsidRPr="00432D60" w:rsidRDefault="00432D60" w:rsidP="00432D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2. Впервые закон взаимодействия неподвижных зарядов был установлен французским физиком Шарлем Кулоном (1785 г.). В своих опытах Кулон измерял силы притяжения и отталкивания заряженных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шариков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с помощью сконструированного им прибора - крутильных весов. Давайте рассмотрим на с.120 строение крутильных весов. Какие основные составляющие?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2D60">
        <w:rPr>
          <w:rFonts w:ascii="Times New Roman" w:hAnsi="Times New Roman" w:cs="Times New Roman"/>
          <w:sz w:val="24"/>
          <w:szCs w:val="24"/>
        </w:rPr>
        <w:t xml:space="preserve">А  сейчас  мы с вами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попробуем экспериментально определить от чего зависит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 сила притяжения или отталкивания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1. Положите две полоски бумаги на стол и проведите по ним рукой. Поднимите. Что происходит с листочками бумаги. Они отталкиваются. Почему?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Ответ. Листочки бумаги отталкиваются, потому что в результате электризации получили одинаковый заряд.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2. Натрите листы бумаги сильнее. Получили более сильное отталкивание. Почему?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Ответ. Увеличили величину заряда.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3.Измените расстояние между листами бумаги. Почему изменилась сила взаимодействия?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Ответ. Увеличилось расстояние между заряженными телами.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4. Проделайте тоже с листочками целлофана. С листом бумаги и целлофана.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5. После проведения эксперимента, к какому выводу вы пришли? 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Обсуждение.</w:t>
      </w:r>
    </w:p>
    <w:p w:rsidR="00432D60" w:rsidRPr="00432D60" w:rsidRDefault="00432D60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Вывод. Сила взаимодействия заряженных тел зависит от величины заряда и от расстояния между телами. </w:t>
      </w:r>
    </w:p>
    <w:p w:rsidR="00432D60" w:rsidRPr="00432D60" w:rsidRDefault="00BF28F5" w:rsidP="00432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 </w:t>
      </w:r>
      <w:r w:rsidR="00432D60" w:rsidRPr="00432D60">
        <w:rPr>
          <w:rFonts w:ascii="Times New Roman" w:hAnsi="Times New Roman" w:cs="Times New Roman"/>
          <w:sz w:val="24"/>
          <w:szCs w:val="24"/>
        </w:rPr>
        <w:t>(просмотр видео</w:t>
      </w:r>
      <w:r>
        <w:rPr>
          <w:rFonts w:ascii="Times New Roman" w:hAnsi="Times New Roman" w:cs="Times New Roman"/>
          <w:sz w:val="24"/>
          <w:szCs w:val="24"/>
        </w:rPr>
        <w:t>фильма по теме</w:t>
      </w:r>
      <w:r w:rsidR="00432D60" w:rsidRPr="00432D60">
        <w:rPr>
          <w:rFonts w:ascii="Times New Roman" w:hAnsi="Times New Roman" w:cs="Times New Roman"/>
          <w:sz w:val="24"/>
          <w:szCs w:val="24"/>
        </w:rPr>
        <w:t>)</w:t>
      </w:r>
    </w:p>
    <w:p w:rsidR="00432D60" w:rsidRPr="00432D60" w:rsidRDefault="00432D60" w:rsidP="00432D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Пока мы искали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фейковую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информацию и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знакомились с понятием точечного заряда на странице появились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видео. Давайте их внимательно просмотрим и прокомментируем. Можно делать пометки в тетради.</w:t>
      </w:r>
    </w:p>
    <w:p w:rsidR="00432D60" w:rsidRPr="00432D60" w:rsidRDefault="00BF28F5" w:rsidP="00432D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32D60" w:rsidRPr="00432D60">
        <w:rPr>
          <w:rFonts w:ascii="Times New Roman" w:hAnsi="Times New Roman" w:cs="Times New Roman"/>
          <w:sz w:val="24"/>
          <w:szCs w:val="24"/>
        </w:rPr>
        <w:t xml:space="preserve">то мы можем написать в комментариях? </w:t>
      </w:r>
    </w:p>
    <w:p w:rsidR="00432D60" w:rsidRPr="00432D60" w:rsidRDefault="00432D60" w:rsidP="00432D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А).  Сила F взаимодействия двух точечных зарядов обратно пропорциональна квадрату расстояния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между ними:</w:t>
      </w:r>
      <w:r w:rsidR="00BF28F5">
        <w:rPr>
          <w:rFonts w:ascii="Times New Roman" w:hAnsi="Times New Roman" w:cs="Times New Roman"/>
          <w:sz w:val="24"/>
          <w:szCs w:val="24"/>
        </w:rPr>
        <w:t xml:space="preserve"> </w:t>
      </w:r>
      <w:r w:rsidRPr="00432D60">
        <w:rPr>
          <w:rFonts w:ascii="Times New Roman" w:hAnsi="Times New Roman" w:cs="Times New Roman"/>
          <w:sz w:val="24"/>
          <w:szCs w:val="24"/>
        </w:rPr>
        <w:t>F ~ 1 / r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Б) Сила F взаимодействия двух точечных зарядов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2D60">
        <w:rPr>
          <w:rFonts w:ascii="Times New Roman" w:hAnsi="Times New Roman" w:cs="Times New Roman"/>
          <w:sz w:val="24"/>
          <w:szCs w:val="24"/>
        </w:rPr>
        <w:t xml:space="preserve"> и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2D60">
        <w:rPr>
          <w:rFonts w:ascii="Times New Roman" w:hAnsi="Times New Roman" w:cs="Times New Roman"/>
          <w:sz w:val="24"/>
          <w:szCs w:val="24"/>
        </w:rPr>
        <w:t>, прямо пропорциональна произведению модулей этих зарядов: F ~ |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2D60">
        <w:rPr>
          <w:rFonts w:ascii="Times New Roman" w:hAnsi="Times New Roman" w:cs="Times New Roman"/>
          <w:sz w:val="24"/>
          <w:szCs w:val="24"/>
        </w:rPr>
        <w:t xml:space="preserve"> | ∙ |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32D60">
        <w:rPr>
          <w:rFonts w:ascii="Times New Roman" w:hAnsi="Times New Roman" w:cs="Times New Roman"/>
          <w:sz w:val="24"/>
          <w:szCs w:val="24"/>
        </w:rPr>
        <w:t>|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На основании проведенных опытов Кулон установил закон, который впоследствии получил его имя.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Закон Кулона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Сила F взаимодействия двух неподвижных точечных зарядов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2D60">
        <w:rPr>
          <w:rFonts w:ascii="Times New Roman" w:hAnsi="Times New Roman" w:cs="Times New Roman"/>
          <w:sz w:val="24"/>
          <w:szCs w:val="24"/>
        </w:rPr>
        <w:t xml:space="preserve"> и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2D60">
        <w:rPr>
          <w:rFonts w:ascii="Times New Roman" w:hAnsi="Times New Roman" w:cs="Times New Roman"/>
          <w:sz w:val="24"/>
          <w:szCs w:val="24"/>
        </w:rPr>
        <w:t xml:space="preserve"> прямо пропорциональна произведению модулей этих зарядов и обратно пропорциональна квадрату расстояния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между ними: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(|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2D60">
        <w:rPr>
          <w:rFonts w:ascii="Times New Roman" w:hAnsi="Times New Roman" w:cs="Times New Roman"/>
          <w:sz w:val="24"/>
          <w:szCs w:val="24"/>
        </w:rPr>
        <w:t xml:space="preserve"> | ∙ | q</w:t>
      </w:r>
      <w:r w:rsidRPr="00432D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2D60">
        <w:rPr>
          <w:rFonts w:ascii="Times New Roman" w:hAnsi="Times New Roman" w:cs="Times New Roman"/>
          <w:sz w:val="24"/>
          <w:szCs w:val="24"/>
        </w:rPr>
        <w:t xml:space="preserve"> |) /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2D6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- коэффициент пропорциональности.</w:t>
      </w:r>
      <w:r w:rsidR="00BF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= 9 ∙ 10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432D60">
        <w:rPr>
          <w:rFonts w:ascii="Times New Roman" w:hAnsi="Times New Roman" w:cs="Times New Roman"/>
          <w:sz w:val="24"/>
          <w:szCs w:val="24"/>
        </w:rPr>
        <w:t>(Н ∙ м</w:t>
      </w:r>
      <w:proofErr w:type="gramStart"/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>) / Кл</w:t>
      </w:r>
      <w:r w:rsidRPr="00432D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Перепостите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закон Кулона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из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учебника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тетради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BF28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Запишите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единицы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измерения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всех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величнин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(Один ученик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записывает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формулу  на </w:t>
      </w:r>
      <w:proofErr w:type="spellStart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доске</w:t>
      </w:r>
      <w:proofErr w:type="spellEnd"/>
      <w:r w:rsidRPr="00432D60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32D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Таким образом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сегодня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познакомились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с законом Шарля Кулона. 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 w:rsidRPr="00432D60">
        <w:rPr>
          <w:rFonts w:ascii="Times New Roman" w:hAnsi="Times New Roman" w:cs="Times New Roman"/>
          <w:sz w:val="24"/>
          <w:szCs w:val="24"/>
        </w:rPr>
        <w:t>. Работая за компьютером - надо отдыхать. (2 мин)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Посмотрите направо, посмотрите налево, посмотрите вверх, посмотрите вниз ...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Посмотрите на что-то белое, посмотрите на то темное,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Посмотрите на что-то приятное, посмотрите на что-то красивое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Коснитесь чего-то теплого,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- Улыбнитесь соседу.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2D60">
        <w:rPr>
          <w:rFonts w:ascii="Times New Roman" w:hAnsi="Times New Roman" w:cs="Times New Roman"/>
          <w:sz w:val="24"/>
          <w:szCs w:val="24"/>
        </w:rPr>
        <w:t>V. Закрепление новых знаний и умений (15 мин)</w:t>
      </w:r>
    </w:p>
    <w:p w:rsidR="00432D60" w:rsidRPr="00432D60" w:rsidRDefault="00432D60" w:rsidP="00432D6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t>3.Решение задач.</w:t>
      </w:r>
    </w:p>
    <w:p w:rsidR="00432D60" w:rsidRPr="00432D60" w:rsidRDefault="00432D60" w:rsidP="00432D6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D60">
        <w:rPr>
          <w:rFonts w:ascii="Times New Roman" w:hAnsi="Times New Roman" w:cs="Times New Roman"/>
          <w:i/>
          <w:sz w:val="24"/>
          <w:szCs w:val="24"/>
        </w:rPr>
        <w:t xml:space="preserve">Для продвижения страницы необходимо, чтобы пользователи заходили на нее </w:t>
      </w:r>
      <w:proofErr w:type="spellStart"/>
      <w:proofErr w:type="gramStart"/>
      <w:r w:rsidRPr="00432D60">
        <w:rPr>
          <w:rFonts w:ascii="Times New Roman" w:hAnsi="Times New Roman" w:cs="Times New Roman"/>
          <w:i/>
          <w:sz w:val="24"/>
          <w:szCs w:val="24"/>
        </w:rPr>
        <w:t>по-чаще</w:t>
      </w:r>
      <w:proofErr w:type="spellEnd"/>
      <w:proofErr w:type="gramEnd"/>
      <w:r w:rsidRPr="00432D60">
        <w:rPr>
          <w:rFonts w:ascii="Times New Roman" w:hAnsi="Times New Roman" w:cs="Times New Roman"/>
          <w:i/>
          <w:sz w:val="24"/>
          <w:szCs w:val="24"/>
        </w:rPr>
        <w:t>. Для этого мы расположим на ней задачи:</w:t>
      </w:r>
    </w:p>
    <w:p w:rsidR="00432D60" w:rsidRPr="00432D60" w:rsidRDefault="00432D60" w:rsidP="00432D60">
      <w:pPr>
        <w:pStyle w:val="a3"/>
        <w:spacing w:line="240" w:lineRule="auto"/>
        <w:rPr>
          <w:sz w:val="24"/>
          <w:szCs w:val="24"/>
        </w:rPr>
      </w:pPr>
      <w:r w:rsidRPr="00432D60">
        <w:rPr>
          <w:sz w:val="24"/>
          <w:szCs w:val="24"/>
        </w:rPr>
        <w:t xml:space="preserve">Два заряда взаимодействуют с силой </w:t>
      </w:r>
      <w:r w:rsidRPr="00432D60">
        <w:rPr>
          <w:sz w:val="24"/>
          <w:szCs w:val="24"/>
          <w:lang w:val="en-US"/>
        </w:rPr>
        <w:t>F</w:t>
      </w:r>
      <w:r w:rsidRPr="00432D60">
        <w:rPr>
          <w:sz w:val="24"/>
          <w:szCs w:val="24"/>
        </w:rPr>
        <w:t xml:space="preserve">. </w:t>
      </w:r>
    </w:p>
    <w:p w:rsidR="00432D60" w:rsidRPr="00432D60" w:rsidRDefault="00432D60" w:rsidP="00432D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32D60">
        <w:rPr>
          <w:sz w:val="24"/>
          <w:szCs w:val="24"/>
        </w:rPr>
        <w:t>Как изменится сила, если один из зарядов увеличить в 2 раза? (Увеличится в 2 раза)</w:t>
      </w:r>
    </w:p>
    <w:p w:rsidR="00432D60" w:rsidRPr="00432D60" w:rsidRDefault="00432D60" w:rsidP="00432D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32D60">
        <w:rPr>
          <w:sz w:val="24"/>
          <w:szCs w:val="24"/>
        </w:rPr>
        <w:t xml:space="preserve">Как изменится </w:t>
      </w:r>
      <w:proofErr w:type="gramStart"/>
      <w:r w:rsidRPr="00432D60">
        <w:rPr>
          <w:sz w:val="24"/>
          <w:szCs w:val="24"/>
        </w:rPr>
        <w:t>сила</w:t>
      </w:r>
      <w:proofErr w:type="gramEnd"/>
      <w:r w:rsidRPr="00432D60">
        <w:rPr>
          <w:sz w:val="24"/>
          <w:szCs w:val="24"/>
        </w:rPr>
        <w:t xml:space="preserve"> если оба заряда увеличатся в 2 раза? (Увеличится в 4 раза)</w:t>
      </w:r>
    </w:p>
    <w:p w:rsidR="00432D60" w:rsidRPr="00432D60" w:rsidRDefault="00432D60" w:rsidP="00432D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32D60">
        <w:rPr>
          <w:sz w:val="24"/>
          <w:szCs w:val="24"/>
        </w:rPr>
        <w:t>Как изменится сила, если один увеличился, а другой уменьшился в 2 раза? (Не изменится)</w:t>
      </w:r>
    </w:p>
    <w:p w:rsidR="00432D60" w:rsidRPr="00432D60" w:rsidRDefault="00432D60" w:rsidP="00432D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32D60">
        <w:rPr>
          <w:sz w:val="24"/>
          <w:szCs w:val="24"/>
        </w:rPr>
        <w:t>Как изменится сила, если расстояние между зарядами увеличится в 2 раза? (Уменьшится в 4 раза)</w:t>
      </w:r>
    </w:p>
    <w:p w:rsidR="00432D60" w:rsidRPr="00432D60" w:rsidRDefault="00432D60" w:rsidP="00432D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32D60">
        <w:rPr>
          <w:sz w:val="24"/>
          <w:szCs w:val="24"/>
          <w:vertAlign w:val="superscript"/>
        </w:rPr>
        <w:t>*</w:t>
      </w:r>
      <w:r w:rsidRPr="00432D60">
        <w:rPr>
          <w:sz w:val="24"/>
          <w:szCs w:val="24"/>
        </w:rPr>
        <w:t>Как изменится сила, если один заряд увеличился в 8 раз, другой уменьшился в 2 раза, а расстояние увеличилось в 2 раза? (не изменится)</w:t>
      </w:r>
    </w:p>
    <w:p w:rsidR="00432D60" w:rsidRPr="00432D60" w:rsidRDefault="00432D60" w:rsidP="00432D60">
      <w:pPr>
        <w:pStyle w:val="a3"/>
        <w:spacing w:line="240" w:lineRule="auto"/>
        <w:rPr>
          <w:sz w:val="24"/>
          <w:szCs w:val="24"/>
        </w:rPr>
      </w:pPr>
    </w:p>
    <w:p w:rsidR="00432D60" w:rsidRPr="00432D60" w:rsidRDefault="00432D60" w:rsidP="00432D60">
      <w:pPr>
        <w:pStyle w:val="a3"/>
        <w:spacing w:line="240" w:lineRule="auto"/>
        <w:rPr>
          <w:sz w:val="24"/>
          <w:szCs w:val="24"/>
        </w:rPr>
      </w:pPr>
      <w:r w:rsidRPr="00432D60">
        <w:rPr>
          <w:sz w:val="24"/>
          <w:szCs w:val="24"/>
        </w:rPr>
        <w:t>письменно</w:t>
      </w:r>
    </w:p>
    <w:p w:rsidR="00432D60" w:rsidRPr="00432D60" w:rsidRDefault="00432D60" w:rsidP="00432D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32D60">
        <w:rPr>
          <w:sz w:val="24"/>
          <w:szCs w:val="24"/>
        </w:rPr>
        <w:t>1. Два заряда -3 нКл и 5 нКл расположены на расстоянии 3 см друг от друга. Определите силу притяжения между ними.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008"/>
      </w:tblGrid>
      <w:tr w:rsidR="00432D60" w:rsidRPr="00432D60" w:rsidTr="001411DE">
        <w:trPr>
          <w:trHeight w:val="1139"/>
        </w:trPr>
        <w:tc>
          <w:tcPr>
            <w:tcW w:w="2694" w:type="dxa"/>
          </w:tcPr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w:r w:rsidRPr="00432D60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  <w:t>Дано:</w:t>
            </w:r>
          </w:p>
          <w:p w:rsidR="00432D60" w:rsidRPr="00432D60" w:rsidRDefault="00280311" w:rsidP="0043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  <w:vertAlign w:val="superscript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 w:cs="Times New Roman"/>
                        <w:sz w:val="24"/>
                        <w:szCs w:val="24"/>
                        <w:vertAlign w:val="superscript"/>
                      </w:rPr>
                      <m:t>q</m:t>
                    </m: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e>
                  <m:sub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  <w:vertAlign w:val="superscript"/>
                      </w:rPr>
                      <m:t>1</m:t>
                    </m: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ub>
                </m:sSub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  <w:vertAlign w:val="superscript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 xml:space="preserve">3 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нКл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SchoolBookC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SchoolBookC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Кл</m:t>
                </m:r>
              </m:oMath>
            </m:oMathPara>
          </w:p>
          <w:p w:rsidR="00432D60" w:rsidRPr="00432D60" w:rsidRDefault="00280311" w:rsidP="0043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  <w:vertAlign w:val="superscript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 w:cs="Times New Roman"/>
                        <w:sz w:val="24"/>
                        <w:szCs w:val="24"/>
                        <w:vertAlign w:val="superscript"/>
                      </w:rPr>
                      <m:t>q</m:t>
                    </m: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e>
                  <m:sub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  <w:vertAlign w:val="superscript"/>
                      </w:rPr>
                      <m:t>2</m:t>
                    </m: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ub>
                </m:sSub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  <w:vertAlign w:val="superscript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 xml:space="preserve">5 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нКл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=5</m:t>
                </m:r>
                <m:r>
                  <m:rPr>
                    <m:sty m:val="p"/>
                  </m:rPr>
                  <w:rPr>
                    <w:rFonts w:ascii="Cambria Math" w:eastAsia="SchoolBookC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SchoolBookC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Кл</m:t>
                </m:r>
              </m:oMath>
            </m:oMathPara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  <w:lang w:val="uk-UA"/>
                  </w:rPr>
                  <m:t>r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 xml:space="preserve">=3 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см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  <w:lang w:val="uk-UA"/>
                  </w:rPr>
                  <m:t>3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SchoolBookC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м</m:t>
                </m:r>
              </m:oMath>
            </m:oMathPara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  <w:lang w:val="uk-UA"/>
                  </w:rPr>
                  <m:t>k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=9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Кл</m:t>
                        </m:r>
                      </m:e>
                      <m:sup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32D60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  <w:t>Решение</w:t>
            </w:r>
            <w:proofErr w:type="spellEnd"/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  <w:lang w:val="uk-UA"/>
                  </w:rPr>
                  <m:t>F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</w:rPr>
                  <m:t>k</m:t>
                </m:r>
                <m:f>
                  <m:f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MyriadPro-Regular" w:hAnsi="Cambria Math" w:cs="Times New Roman"/>
                        <w:sz w:val="24"/>
                        <w:szCs w:val="24"/>
                      </w:rPr>
                      <m:t>∙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32D60" w:rsidRPr="00432D60" w:rsidRDefault="00280311" w:rsidP="00432D6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 w:cs="Times New Roman"/>
                        <w:sz w:val="24"/>
                        <w:szCs w:val="24"/>
                      </w:rPr>
                      <m:t>F</m:t>
                    </m: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Кл</m:t>
                        </m:r>
                      </m:e>
                      <m:sup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choolBookC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Кл</m:t>
                        </m:r>
                      </m:e>
                      <m:sup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Н</m:t>
                </m:r>
              </m:oMath>
            </m:oMathPara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  <w:lang w:val="uk-UA"/>
                  </w:rPr>
                  <m:t>F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=9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SchoolBookC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eastAsia="MyriadPro-Regular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SchoolBookC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MyriadPro-Regular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="SchoolBookC" w:hAnsi="Times New Roman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choolBookC" w:hAnsi="Times New Roman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SchoolBookC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eastAsia="SchoolBookC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MyriadPro-Regular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135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SchoolBookC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9</m:t>
                    </m:r>
                    <m:r>
                      <w:rPr>
                        <w:rFonts w:ascii="Cambria Math" w:eastAsia="MyriadPro-Regular" w:hAnsi="Times New Roman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SchoolBookC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SchoolBookC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=15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SchoolBookC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SchoolBookC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Н</m:t>
                </m:r>
                <m:r>
                  <w:rPr>
                    <w:rFonts w:ascii="Cambria Math" w:eastAsia="SchoolBookC" w:hAnsi="Times New Roman" w:cs="Times New Roman"/>
                    <w:sz w:val="24"/>
                    <w:szCs w:val="24"/>
                  </w:rPr>
                  <m:t>)</m:t>
                </m:r>
              </m:oMath>
            </m:oMathPara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  <w:lang w:val="uk-UA"/>
              </w:rPr>
            </w:pPr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proofErr w:type="spellStart"/>
            <w:r w:rsidRPr="00432D60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  <w:t>Ответ</w:t>
            </w:r>
            <w:proofErr w:type="spellEnd"/>
            <w:r w:rsidRPr="00432D60">
              <w:rPr>
                <w:rFonts w:ascii="Times New Roman" w:eastAsia="MyriadPro-Regular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m:oMath>
              <m:r>
                <w:rPr>
                  <w:rFonts w:ascii="Cambria Math" w:eastAsia="MyriadPro-Regular" w:hAnsi="Cambria Math" w:cs="Times New Roman"/>
                  <w:sz w:val="24"/>
                  <w:szCs w:val="24"/>
                  <w:lang w:val="uk-UA"/>
                </w:rPr>
                <m:t>F</m:t>
              </m:r>
              <m:r>
                <w:rPr>
                  <w:rFonts w:ascii="Cambria Math" w:eastAsia="MyriadPro-Regular" w:hAnsi="Times New Roman" w:cs="Times New Roman"/>
                  <w:sz w:val="24"/>
                  <w:szCs w:val="24"/>
                </w:rPr>
                <m:t>=15</m:t>
              </m:r>
              <m:r>
                <w:rPr>
                  <w:rFonts w:ascii="Cambria Math" w:eastAsia="MyriadPro-Regular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="SchoolBookC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SchoolBookC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SchoolBookC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SchoolBookC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="SchoolBookC" w:hAnsi="Times New Roman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="SchoolBookC" w:hAnsi="Times New Roman" w:cs="Times New Roman"/>
                  <w:sz w:val="24"/>
                  <w:szCs w:val="24"/>
                </w:rPr>
                <m:t>.</m:t>
              </m:r>
            </m:oMath>
          </w:p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2D60" w:rsidRPr="00432D60" w:rsidTr="001411DE">
        <w:trPr>
          <w:trHeight w:val="418"/>
        </w:trPr>
        <w:tc>
          <w:tcPr>
            <w:tcW w:w="2694" w:type="dxa"/>
            <w:shd w:val="clear" w:color="auto" w:fill="auto"/>
          </w:tcPr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  <w:lang w:val="uk-UA"/>
                  </w:rPr>
                  <m:t xml:space="preserve"> </m:t>
                </m:r>
                <m:r>
                  <w:rPr>
                    <w:rFonts w:ascii="Cambria Math" w:eastAsia="MyriadPro-Regular" w:hAnsi="Cambria Math" w:cs="Times New Roman"/>
                    <w:sz w:val="24"/>
                    <w:szCs w:val="24"/>
                  </w:rPr>
                  <m:t>F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MyriadPro-Regular" w:hAnsi="Times New Roman" w:cs="Times New Roman"/>
                    <w:sz w:val="24"/>
                    <w:szCs w:val="24"/>
                  </w:rPr>
                  <m:t xml:space="preserve"> ?</m:t>
                </m:r>
              </m:oMath>
            </m:oMathPara>
          </w:p>
        </w:tc>
        <w:tc>
          <w:tcPr>
            <w:tcW w:w="7008" w:type="dxa"/>
            <w:vMerge/>
          </w:tcPr>
          <w:p w:rsidR="00432D60" w:rsidRPr="00432D60" w:rsidRDefault="00432D60" w:rsidP="00432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2D60" w:rsidRPr="00432D60" w:rsidRDefault="00432D60" w:rsidP="00432D60">
      <w:pPr>
        <w:pStyle w:val="a3"/>
        <w:spacing w:line="240" w:lineRule="auto"/>
        <w:jc w:val="center"/>
        <w:rPr>
          <w:i/>
          <w:sz w:val="24"/>
          <w:szCs w:val="24"/>
        </w:rPr>
      </w:pPr>
      <w:r w:rsidRPr="00432D60">
        <w:rPr>
          <w:i/>
          <w:sz w:val="24"/>
          <w:szCs w:val="24"/>
        </w:rPr>
        <w:t xml:space="preserve">4. </w:t>
      </w:r>
      <w:r w:rsidR="00BF28F5">
        <w:rPr>
          <w:i/>
          <w:sz w:val="24"/>
          <w:szCs w:val="24"/>
        </w:rPr>
        <w:t>Э</w:t>
      </w:r>
      <w:r w:rsidRPr="00432D60">
        <w:rPr>
          <w:i/>
          <w:sz w:val="24"/>
          <w:szCs w:val="24"/>
        </w:rPr>
        <w:t>то интересно</w:t>
      </w:r>
      <w:r w:rsidR="00BF28F5">
        <w:rPr>
          <w:i/>
          <w:sz w:val="24"/>
          <w:szCs w:val="24"/>
        </w:rPr>
        <w:t>.</w:t>
      </w:r>
    </w:p>
    <w:p w:rsidR="00432D60" w:rsidRPr="00432D60" w:rsidRDefault="00432D60" w:rsidP="00432D60">
      <w:pPr>
        <w:pStyle w:val="a3"/>
        <w:spacing w:line="240" w:lineRule="auto"/>
        <w:jc w:val="center"/>
        <w:rPr>
          <w:i/>
          <w:sz w:val="24"/>
          <w:szCs w:val="24"/>
        </w:rPr>
      </w:pPr>
      <w:r w:rsidRPr="00432D60">
        <w:rPr>
          <w:i/>
          <w:sz w:val="24"/>
          <w:szCs w:val="24"/>
        </w:rPr>
        <w:t>Обратите внимание ребята, наш закон удивительно похож на другой, раннее, изученный нами</w:t>
      </w:r>
      <w:proofErr w:type="gramStart"/>
      <w:r w:rsidRPr="00432D60">
        <w:rPr>
          <w:i/>
          <w:sz w:val="24"/>
          <w:szCs w:val="24"/>
        </w:rPr>
        <w:t>.(</w:t>
      </w:r>
      <w:proofErr w:type="gramEnd"/>
      <w:r w:rsidRPr="00432D60">
        <w:rPr>
          <w:i/>
          <w:sz w:val="24"/>
          <w:szCs w:val="24"/>
        </w:rPr>
        <w:t xml:space="preserve"> работа с таблицей)</w:t>
      </w:r>
    </w:p>
    <w:p w:rsidR="00432D60" w:rsidRPr="00432D60" w:rsidRDefault="00432D60" w:rsidP="00432D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432D60" w:rsidRPr="00432D60" w:rsidTr="001411DE">
        <w:tc>
          <w:tcPr>
            <w:tcW w:w="3560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</w:t>
            </w:r>
          </w:p>
        </w:tc>
      </w:tr>
      <w:tr w:rsidR="00432D60" w:rsidRPr="00432D60" w:rsidTr="001411DE">
        <w:tc>
          <w:tcPr>
            <w:tcW w:w="3560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60" w:rsidRPr="00432D60" w:rsidTr="001411DE">
        <w:tc>
          <w:tcPr>
            <w:tcW w:w="3560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60" w:rsidRPr="00432D60" w:rsidTr="001411DE">
        <w:tc>
          <w:tcPr>
            <w:tcW w:w="3560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32D60" w:rsidRPr="00432D60" w:rsidRDefault="00432D60" w:rsidP="0043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60" w:rsidRPr="00432D60" w:rsidRDefault="00432D60" w:rsidP="00173A14">
      <w:pPr>
        <w:pStyle w:val="a3"/>
        <w:spacing w:line="240" w:lineRule="auto"/>
        <w:rPr>
          <w:rFonts w:eastAsia="Times New Roman"/>
          <w:sz w:val="24"/>
          <w:szCs w:val="24"/>
        </w:rPr>
      </w:pPr>
      <w:r w:rsidRPr="00432D60">
        <w:rPr>
          <w:sz w:val="24"/>
          <w:szCs w:val="24"/>
        </w:rPr>
        <w:t xml:space="preserve">V. </w:t>
      </w:r>
      <w:proofErr w:type="spellStart"/>
      <w:r w:rsidRPr="00432D60">
        <w:rPr>
          <w:sz w:val="24"/>
          <w:szCs w:val="24"/>
          <w:lang w:val="uk-UA"/>
        </w:rPr>
        <w:t>Домашнее</w:t>
      </w:r>
      <w:proofErr w:type="spellEnd"/>
      <w:r w:rsidRPr="00432D60">
        <w:rPr>
          <w:sz w:val="24"/>
          <w:szCs w:val="24"/>
          <w:lang w:val="uk-UA"/>
        </w:rPr>
        <w:t xml:space="preserve"> </w:t>
      </w:r>
      <w:proofErr w:type="spellStart"/>
      <w:r w:rsidRPr="00432D60">
        <w:rPr>
          <w:sz w:val="24"/>
          <w:szCs w:val="24"/>
          <w:lang w:val="uk-UA"/>
        </w:rPr>
        <w:t>задание</w:t>
      </w:r>
      <w:proofErr w:type="spellEnd"/>
      <w:r w:rsidRPr="00432D60">
        <w:rPr>
          <w:sz w:val="24"/>
          <w:szCs w:val="24"/>
        </w:rPr>
        <w:t> </w:t>
      </w:r>
      <w:r w:rsidRPr="00432D60">
        <w:rPr>
          <w:sz w:val="24"/>
          <w:szCs w:val="24"/>
        </w:rPr>
        <w:br/>
        <w:t>Домой запишите: проработать п. 91. На стр.304 выполнить задания №2, 3</w:t>
      </w:r>
      <w:r w:rsidR="00BF28F5">
        <w:rPr>
          <w:sz w:val="24"/>
          <w:szCs w:val="24"/>
        </w:rPr>
        <w:t xml:space="preserve"> </w:t>
      </w:r>
      <w:r w:rsidRPr="00432D60">
        <w:rPr>
          <w:sz w:val="24"/>
          <w:szCs w:val="24"/>
        </w:rPr>
        <w:t>, а  на дополнительную оценку для нашей страницы подготовьте</w:t>
      </w:r>
      <w:r w:rsidR="00BF28F5">
        <w:rPr>
          <w:sz w:val="24"/>
          <w:szCs w:val="24"/>
        </w:rPr>
        <w:t xml:space="preserve"> </w:t>
      </w:r>
      <w:r w:rsidRPr="00432D60">
        <w:rPr>
          <w:sz w:val="24"/>
          <w:szCs w:val="24"/>
        </w:rPr>
        <w:t>сообщение о Шарле Кулоне.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432D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2D60">
        <w:rPr>
          <w:rFonts w:ascii="Times New Roman" w:hAnsi="Times New Roman" w:cs="Times New Roman"/>
          <w:sz w:val="24"/>
          <w:szCs w:val="24"/>
        </w:rPr>
        <w:t xml:space="preserve">.  Подведение итогов урока 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Запишите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полученных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лайков</w:t>
      </w:r>
      <w:proofErr w:type="spellEnd"/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 в ваш чек-лист.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432D60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43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хэштегу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можно найти нашу страницу? Какой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определяет наш урок?</w:t>
      </w:r>
      <w:r w:rsidR="00BF28F5">
        <w:rPr>
          <w:rFonts w:ascii="Times New Roman" w:hAnsi="Times New Roman" w:cs="Times New Roman"/>
          <w:sz w:val="24"/>
          <w:szCs w:val="24"/>
        </w:rPr>
        <w:t xml:space="preserve">  </w:t>
      </w:r>
      <w:r w:rsidRPr="00432D60">
        <w:rPr>
          <w:rFonts w:ascii="Times New Roman" w:hAnsi="Times New Roman" w:cs="Times New Roman"/>
          <w:sz w:val="24"/>
          <w:szCs w:val="24"/>
        </w:rPr>
        <w:t xml:space="preserve">Допишите один или несколько 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хештегов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432D60" w:rsidRPr="00432D60" w:rsidRDefault="00432D60" w:rsidP="0043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60">
        <w:rPr>
          <w:rFonts w:ascii="Times New Roman" w:hAnsi="Times New Roman" w:cs="Times New Roman"/>
          <w:sz w:val="24"/>
          <w:szCs w:val="24"/>
        </w:rPr>
        <w:t>V</w:t>
      </w:r>
      <w:r w:rsidRPr="00432D60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432D60">
        <w:rPr>
          <w:rFonts w:ascii="Times New Roman" w:hAnsi="Times New Roman" w:cs="Times New Roman"/>
          <w:sz w:val="24"/>
          <w:szCs w:val="24"/>
        </w:rPr>
        <w:t>. Рефлексия </w:t>
      </w:r>
      <w:r w:rsidRPr="00432D60">
        <w:rPr>
          <w:rFonts w:ascii="Times New Roman" w:hAnsi="Times New Roman" w:cs="Times New Roman"/>
          <w:sz w:val="24"/>
          <w:szCs w:val="24"/>
        </w:rPr>
        <w:br/>
        <w:t>- А мне бы хотелось получить информацию по таким </w:t>
      </w:r>
      <w:proofErr w:type="spellStart"/>
      <w:r w:rsidRPr="00432D60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t>:</w:t>
      </w:r>
      <w:r w:rsidRPr="00432D60">
        <w:rPr>
          <w:rFonts w:ascii="Times New Roman" w:hAnsi="Times New Roman" w:cs="Times New Roman"/>
          <w:sz w:val="24"/>
          <w:szCs w:val="24"/>
        </w:rPr>
        <w:br/>
        <w:t># меня заинтересовало</w:t>
      </w:r>
      <w:r w:rsidRPr="00432D60">
        <w:rPr>
          <w:rFonts w:ascii="Times New Roman" w:hAnsi="Times New Roman" w:cs="Times New Roman"/>
          <w:sz w:val="24"/>
          <w:szCs w:val="24"/>
        </w:rPr>
        <w:br/>
        <w:t># мен</w:t>
      </w:r>
      <w:r w:rsidRPr="00432D60">
        <w:rPr>
          <w:rFonts w:ascii="Times New Roman" w:hAnsi="Times New Roman" w:cs="Times New Roman"/>
          <w:sz w:val="24"/>
          <w:szCs w:val="24"/>
          <w:lang w:val="uk-UA"/>
        </w:rPr>
        <w:t>я зарядило</w:t>
      </w:r>
      <w:r w:rsidRPr="00432D60">
        <w:rPr>
          <w:rFonts w:ascii="Times New Roman" w:hAnsi="Times New Roman" w:cs="Times New Roman"/>
          <w:sz w:val="24"/>
          <w:szCs w:val="24"/>
        </w:rPr>
        <w:br/>
        <w:t># мен</w:t>
      </w:r>
      <w:r w:rsidRPr="00432D60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Pr="00432D60">
        <w:rPr>
          <w:rFonts w:ascii="Times New Roman" w:hAnsi="Times New Roman" w:cs="Times New Roman"/>
          <w:sz w:val="24"/>
          <w:szCs w:val="24"/>
          <w:lang w:val="uk-UA"/>
        </w:rPr>
        <w:t>удивило</w:t>
      </w:r>
      <w:proofErr w:type="spellEnd"/>
      <w:r w:rsidRPr="00432D60">
        <w:rPr>
          <w:rFonts w:ascii="Times New Roman" w:hAnsi="Times New Roman" w:cs="Times New Roman"/>
          <w:sz w:val="24"/>
          <w:szCs w:val="24"/>
        </w:rPr>
        <w:br/>
      </w:r>
    </w:p>
    <w:p w:rsidR="00173A14" w:rsidRPr="00173A14" w:rsidRDefault="00173A14" w:rsidP="00173A14">
      <w:pPr>
        <w:pStyle w:val="a4"/>
        <w:shd w:val="clear" w:color="auto" w:fill="FFFFFF"/>
        <w:spacing w:before="0" w:beforeAutospacing="0" w:after="0" w:afterAutospacing="0"/>
        <w:jc w:val="center"/>
        <w:rPr>
          <w:color w:val="1D1D1B"/>
        </w:rPr>
      </w:pPr>
      <w:r>
        <w:rPr>
          <w:b/>
          <w:bCs/>
          <w:color w:val="1D1D1B"/>
        </w:rPr>
        <w:t>Л</w:t>
      </w:r>
      <w:r w:rsidRPr="00173A14">
        <w:rPr>
          <w:b/>
          <w:bCs/>
          <w:color w:val="1D1D1B"/>
        </w:rPr>
        <w:t>итература по теме урока:</w:t>
      </w:r>
    </w:p>
    <w:p w:rsidR="00173A14" w:rsidRPr="00173A14" w:rsidRDefault="00173A14" w:rsidP="00173A14">
      <w:pPr>
        <w:pStyle w:val="a4"/>
        <w:shd w:val="clear" w:color="auto" w:fill="FFFFFF"/>
        <w:spacing w:before="0" w:beforeAutospacing="0" w:after="0" w:afterAutospacing="0"/>
        <w:rPr>
          <w:color w:val="1D1D1B"/>
        </w:rPr>
      </w:pPr>
      <w:r w:rsidRPr="00173A14">
        <w:rPr>
          <w:color w:val="1D1D1B"/>
        </w:rPr>
        <w:t xml:space="preserve">1. </w:t>
      </w:r>
      <w:proofErr w:type="spellStart"/>
      <w:r w:rsidRPr="00173A14">
        <w:rPr>
          <w:color w:val="1D1D1B"/>
        </w:rPr>
        <w:t>Мякишев</w:t>
      </w:r>
      <w:proofErr w:type="spellEnd"/>
      <w:r w:rsidRPr="00173A14">
        <w:rPr>
          <w:color w:val="1D1D1B"/>
        </w:rPr>
        <w:t xml:space="preserve"> Г.Я., </w:t>
      </w:r>
      <w:proofErr w:type="spellStart"/>
      <w:r w:rsidRPr="00173A14">
        <w:rPr>
          <w:color w:val="1D1D1B"/>
        </w:rPr>
        <w:t>Буховцев</w:t>
      </w:r>
      <w:proofErr w:type="spellEnd"/>
      <w:r w:rsidRPr="00173A14">
        <w:rPr>
          <w:color w:val="1D1D1B"/>
        </w:rPr>
        <w:t xml:space="preserve"> Б.Б., Сотский Н.Н. Физика.10 класс. Учебник для общеобразовательных организаций М.: Просвещение, 20</w:t>
      </w:r>
      <w:r>
        <w:rPr>
          <w:color w:val="1D1D1B"/>
        </w:rPr>
        <w:t>21</w:t>
      </w:r>
      <w:r w:rsidRPr="00173A14">
        <w:rPr>
          <w:color w:val="1D1D1B"/>
        </w:rPr>
        <w:t xml:space="preserve">. </w:t>
      </w:r>
      <w:r>
        <w:rPr>
          <w:color w:val="1D1D1B"/>
        </w:rPr>
        <w:t>с</w:t>
      </w:r>
      <w:r w:rsidRPr="00173A14">
        <w:rPr>
          <w:color w:val="1D1D1B"/>
        </w:rPr>
        <w:t>. 277 – 282.</w:t>
      </w:r>
    </w:p>
    <w:p w:rsidR="00173A14" w:rsidRPr="00173A14" w:rsidRDefault="00173A14" w:rsidP="00173A14">
      <w:pPr>
        <w:pStyle w:val="a4"/>
        <w:shd w:val="clear" w:color="auto" w:fill="FFFFFF"/>
        <w:spacing w:before="0" w:beforeAutospacing="0" w:after="0" w:afterAutospacing="0"/>
        <w:rPr>
          <w:color w:val="1D1D1B"/>
        </w:rPr>
      </w:pPr>
      <w:r w:rsidRPr="00173A14">
        <w:rPr>
          <w:color w:val="1D1D1B"/>
        </w:rPr>
        <w:t xml:space="preserve">2. </w:t>
      </w:r>
      <w:proofErr w:type="spellStart"/>
      <w:r w:rsidRPr="00173A14">
        <w:rPr>
          <w:color w:val="1D1D1B"/>
        </w:rPr>
        <w:t>Тульчинский</w:t>
      </w:r>
      <w:proofErr w:type="spellEnd"/>
      <w:r w:rsidRPr="00173A14">
        <w:rPr>
          <w:color w:val="1D1D1B"/>
        </w:rPr>
        <w:t xml:space="preserve"> М.Е. Сборник качественных задач по физике. – М.: Просвещение, 1965. </w:t>
      </w:r>
      <w:r>
        <w:rPr>
          <w:color w:val="1D1D1B"/>
        </w:rPr>
        <w:t>с</w:t>
      </w:r>
      <w:r w:rsidRPr="00173A14">
        <w:rPr>
          <w:color w:val="1D1D1B"/>
        </w:rPr>
        <w:t>.81.</w:t>
      </w:r>
    </w:p>
    <w:p w:rsidR="00173A14" w:rsidRDefault="00173A14" w:rsidP="00173A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30"/>
          <w:szCs w:val="30"/>
        </w:rPr>
      </w:pPr>
      <w:r w:rsidRPr="00173A14">
        <w:rPr>
          <w:color w:val="1D1D1B"/>
        </w:rPr>
        <w:t xml:space="preserve">3. Алексеева М. Н. Физика </w:t>
      </w:r>
      <w:proofErr w:type="gramStart"/>
      <w:r w:rsidRPr="00173A14">
        <w:rPr>
          <w:color w:val="1D1D1B"/>
        </w:rPr>
        <w:t>юным</w:t>
      </w:r>
      <w:proofErr w:type="gramEnd"/>
      <w:r w:rsidRPr="00173A14">
        <w:rPr>
          <w:color w:val="1D1D1B"/>
        </w:rPr>
        <w:t xml:space="preserve">. – М.: Просвещение, 1980. </w:t>
      </w:r>
      <w:r>
        <w:rPr>
          <w:color w:val="1D1D1B"/>
        </w:rPr>
        <w:t>с</w:t>
      </w:r>
      <w:r w:rsidRPr="00173A14">
        <w:rPr>
          <w:color w:val="1D1D1B"/>
        </w:rPr>
        <w:t>. 68-78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432D60" w:rsidRPr="00432D60" w:rsidRDefault="00432D60" w:rsidP="00432D60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</w:rPr>
      </w:pPr>
    </w:p>
    <w:p w:rsidR="00432D60" w:rsidRPr="00432D60" w:rsidRDefault="00432D60" w:rsidP="00432D6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32D60" w:rsidRPr="00432D60" w:rsidSect="00432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4402"/>
    <w:multiLevelType w:val="hybridMultilevel"/>
    <w:tmpl w:val="7342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D60"/>
    <w:rsid w:val="00173A14"/>
    <w:rsid w:val="00280311"/>
    <w:rsid w:val="00432D60"/>
    <w:rsid w:val="005963F1"/>
    <w:rsid w:val="00B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6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rmal (Web)"/>
    <w:basedOn w:val="a"/>
    <w:uiPriority w:val="99"/>
    <w:semiHidden/>
    <w:unhideWhenUsed/>
    <w:rsid w:val="0043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2024-12-10T18:51:00Z</dcterms:created>
  <dcterms:modified xsi:type="dcterms:W3CDTF">2024-12-10T19:24:00Z</dcterms:modified>
</cp:coreProperties>
</file>