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0A" w:rsidRDefault="00A42DC3" w:rsidP="00093D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30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3D6A">
        <w:rPr>
          <w:rFonts w:ascii="Times New Roman" w:hAnsi="Times New Roman" w:cs="Times New Roman"/>
          <w:b/>
          <w:sz w:val="28"/>
          <w:szCs w:val="28"/>
        </w:rPr>
        <w:t>Изучение устного народного творчества в школе</w:t>
      </w:r>
    </w:p>
    <w:p w:rsidR="00093D6A" w:rsidRDefault="00093D6A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Заметно усилившийся в обществе в последние годы интерес к народной традиционной культуре, к проблемам национального самоопределения естественно отразился и в практике школьного преподавания. В школе, помимо произведений русской литературы, изучаются и произведения устного творчества: сказки</w:t>
      </w:r>
      <w:r w:rsidR="008625FD">
        <w:rPr>
          <w:rFonts w:ascii="Times New Roman" w:hAnsi="Times New Roman" w:cs="Times New Roman"/>
          <w:sz w:val="28"/>
          <w:szCs w:val="28"/>
        </w:rPr>
        <w:t>, былины, пословицы, поговорки,</w:t>
      </w:r>
      <w:r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8625FD">
        <w:rPr>
          <w:rFonts w:ascii="Times New Roman" w:hAnsi="Times New Roman" w:cs="Times New Roman"/>
          <w:sz w:val="28"/>
          <w:szCs w:val="28"/>
        </w:rPr>
        <w:t xml:space="preserve">и, считалки, </w:t>
      </w:r>
      <w:proofErr w:type="spellStart"/>
      <w:r w:rsidR="008625F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62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5F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8625FD">
        <w:rPr>
          <w:rFonts w:ascii="Times New Roman" w:hAnsi="Times New Roman" w:cs="Times New Roman"/>
          <w:sz w:val="28"/>
          <w:szCs w:val="28"/>
        </w:rPr>
        <w:t xml:space="preserve"> и т.д</w:t>
      </w:r>
      <w:proofErr w:type="gramStart"/>
      <w:r w:rsidR="008625F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Эти фольклорные жанры отр</w:t>
      </w:r>
      <w:r w:rsidR="008625FD">
        <w:rPr>
          <w:rFonts w:ascii="Times New Roman" w:hAnsi="Times New Roman" w:cs="Times New Roman"/>
          <w:sz w:val="28"/>
          <w:szCs w:val="28"/>
        </w:rPr>
        <w:t xml:space="preserve">ажают самобытность национальной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 и образа мыслей и, что особенно ценно для школы, обладают огромным воспитательным потенциалом.</w:t>
      </w:r>
    </w:p>
    <w:p w:rsidR="00093D6A" w:rsidRDefault="00093D6A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Сказки создают у детей представление об абсолютном добре и зле, красоте и безобразии, их борьбе</w:t>
      </w:r>
      <w:r w:rsidR="007C3099">
        <w:rPr>
          <w:rFonts w:ascii="Times New Roman" w:hAnsi="Times New Roman" w:cs="Times New Roman"/>
          <w:sz w:val="28"/>
          <w:szCs w:val="28"/>
        </w:rPr>
        <w:t xml:space="preserve"> и неизбежной победе добра над злом, света над тьмой, пусть даже в чудесном мире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099">
        <w:rPr>
          <w:rFonts w:ascii="Times New Roman" w:hAnsi="Times New Roman" w:cs="Times New Roman"/>
          <w:sz w:val="28"/>
          <w:szCs w:val="28"/>
        </w:rPr>
        <w:t>Сказка удовлетворяет человеческую жажду справедливости «здесь и сейчас», выстраивает ясную и чистую систему ценностей.</w:t>
      </w:r>
    </w:p>
    <w:p w:rsidR="007C3099" w:rsidRDefault="007C3099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Былины, в первую очередь, учат патриотизму, любви к своему народу и своей стране. </w:t>
      </w:r>
      <w:r w:rsidR="00DA1285">
        <w:rPr>
          <w:rFonts w:ascii="Times New Roman" w:hAnsi="Times New Roman" w:cs="Times New Roman"/>
          <w:sz w:val="28"/>
          <w:szCs w:val="28"/>
        </w:rPr>
        <w:t xml:space="preserve">Былинные богатыри, жизни не щадя, сражаются уже не с фантастическим, а с реальным историческим врагом, и «смерть им на роду не написана». </w:t>
      </w:r>
      <w:proofErr w:type="gramStart"/>
      <w:r w:rsidR="00DA1285">
        <w:rPr>
          <w:rFonts w:ascii="Times New Roman" w:hAnsi="Times New Roman" w:cs="Times New Roman"/>
          <w:sz w:val="28"/>
          <w:szCs w:val="28"/>
        </w:rPr>
        <w:t>Героический эпос создаёт «альтернативную историю», в которой «свои» всегда побеждают, а «чужие» - посрамлены.</w:t>
      </w:r>
      <w:proofErr w:type="gramEnd"/>
      <w:r w:rsidR="00DA1285">
        <w:rPr>
          <w:rFonts w:ascii="Times New Roman" w:hAnsi="Times New Roman" w:cs="Times New Roman"/>
          <w:sz w:val="28"/>
          <w:szCs w:val="28"/>
        </w:rPr>
        <w:t xml:space="preserve"> Ведь наши великие предки наблюдают за нами, помогают нам преодолеть трудности, справиться с врагом. И это не метафора, а подлинная для народного сознания реальность.</w:t>
      </w:r>
      <w:bookmarkStart w:id="0" w:name="_GoBack"/>
      <w:bookmarkEnd w:id="0"/>
    </w:p>
    <w:p w:rsidR="00DA1285" w:rsidRDefault="00DA1285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Малые жанры фольклора – пословицы, поговорки, загадки – в лаконичной и потому особенно ёмкой и выразительной форме воспроизводят народную мудрость, народное отношение к миру, природе, к семье, нар</w:t>
      </w:r>
      <w:r w:rsidR="00932F46">
        <w:rPr>
          <w:rFonts w:ascii="Times New Roman" w:hAnsi="Times New Roman" w:cs="Times New Roman"/>
          <w:sz w:val="28"/>
          <w:szCs w:val="28"/>
        </w:rPr>
        <w:t>одные наблюдения над человеческ</w:t>
      </w:r>
      <w:r>
        <w:rPr>
          <w:rFonts w:ascii="Times New Roman" w:hAnsi="Times New Roman" w:cs="Times New Roman"/>
          <w:sz w:val="28"/>
          <w:szCs w:val="28"/>
        </w:rPr>
        <w:t>им характером отражают народный уклад жи</w:t>
      </w:r>
      <w:r w:rsidR="00932F46">
        <w:rPr>
          <w:rFonts w:ascii="Times New Roman" w:hAnsi="Times New Roman" w:cs="Times New Roman"/>
          <w:sz w:val="28"/>
          <w:szCs w:val="28"/>
        </w:rPr>
        <w:t>зни.</w:t>
      </w:r>
    </w:p>
    <w:p w:rsidR="00932F46" w:rsidRDefault="00932F46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Мировоззренческая и художественная система фольклора включает в себя не только словесные тексты, но и различные верования, обычаи и традиции. Это культурный «воздух», которым дышит с рождения каждый человек. Фольклору не учатся, его впитывают с молоком матери. Это среда, в которую мы все погружены, хотим мы этого или нет. </w:t>
      </w:r>
      <w:r w:rsidR="00A67543">
        <w:rPr>
          <w:rFonts w:ascii="Times New Roman" w:hAnsi="Times New Roman" w:cs="Times New Roman"/>
          <w:sz w:val="28"/>
          <w:szCs w:val="28"/>
        </w:rPr>
        <w:t>Поэтому в последнее время возник большой интерес к тем жанрам фольклора, которые в полном виде не найти ни в одном сборнике произведений устного народного творчества. Я имею в виду обрядовую поэзию и народные праздники, к которым она приурочена.</w:t>
      </w:r>
    </w:p>
    <w:p w:rsidR="00A67543" w:rsidRDefault="00A67543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 сожалению, именно эта часть фольклора представляет наибольшую трудность для школьного изучения, так как включает в себя не только словесные произведения, но и обрядовые действия. Весь этот обрядовый комплекс невозможно воспроизвести на одном уроке, зато он может составить сюжетную основу внеклассного мероприятия, например, праздничного рождественского вечера. Настоящая статья призвана помочь учителю совместить методику с теорией.</w:t>
      </w:r>
    </w:p>
    <w:p w:rsidR="00A67543" w:rsidRDefault="00A67543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Обрядовая поэзия – один из древнейших видов народного творчества</w:t>
      </w:r>
      <w:r w:rsidR="00E6072D">
        <w:rPr>
          <w:rFonts w:ascii="Times New Roman" w:hAnsi="Times New Roman" w:cs="Times New Roman"/>
          <w:sz w:val="28"/>
          <w:szCs w:val="28"/>
        </w:rPr>
        <w:t>. Она тесным образом связана с верованиями наших далёких предков и с первобытной магией. Обрядовая поэзия – явление синкретичное, то есть специальные словесные формулы не говорятся, а поются и сопровождаются движениями. Главная функция любого обряда – магическая. Обряды делятся на календарные или сезонные, и семейно-бытовые, или обряды перемены статуса.</w:t>
      </w:r>
    </w:p>
    <w:p w:rsidR="00E6072D" w:rsidRDefault="00E6072D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Самым ярким, красочным и богатым в смысловом отношении из всех календарных обрядов, без сомнения, являются зимние святки.</w:t>
      </w:r>
    </w:p>
    <w:p w:rsidR="00E6072D" w:rsidRDefault="00E6072D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Начинается празднование с сочельника. В этот день в домах устраивается обильное застолье.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слово «сочельник», как утверждает В.И. Даль, восходит к слову «сочиво» - семенной сок или молоко (Толковый словарь живого великорусского языка.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05">
        <w:rPr>
          <w:rFonts w:ascii="Times New Roman" w:hAnsi="Times New Roman" w:cs="Times New Roman"/>
          <w:sz w:val="28"/>
          <w:szCs w:val="28"/>
        </w:rPr>
        <w:t>Т.4.-М., «Русский язык</w:t>
      </w:r>
      <w:proofErr w:type="gramStart"/>
      <w:r w:rsidR="00BD5D0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D5D05">
        <w:rPr>
          <w:rFonts w:ascii="Times New Roman" w:hAnsi="Times New Roman" w:cs="Times New Roman"/>
          <w:sz w:val="28"/>
          <w:szCs w:val="28"/>
        </w:rPr>
        <w:t xml:space="preserve">, 1980. </w:t>
      </w:r>
      <w:proofErr w:type="gramStart"/>
      <w:r w:rsidR="00BD5D05">
        <w:rPr>
          <w:rFonts w:ascii="Times New Roman" w:hAnsi="Times New Roman" w:cs="Times New Roman"/>
          <w:sz w:val="28"/>
          <w:szCs w:val="28"/>
        </w:rPr>
        <w:t>С.264).</w:t>
      </w:r>
      <w:proofErr w:type="gramEnd"/>
      <w:r w:rsidR="00BD5D05">
        <w:rPr>
          <w:rFonts w:ascii="Times New Roman" w:hAnsi="Times New Roman" w:cs="Times New Roman"/>
          <w:sz w:val="28"/>
          <w:szCs w:val="28"/>
        </w:rPr>
        <w:t xml:space="preserve"> Святочная пища имеет ритуально-магический характер. Главным блюдом является рождественская кутья, которая готовится из зёрен пшеницы, орехов и фруктов. Все компоненты кутьи имеют символический смысл. Они означают бесконечный круговорот жизни, смену смерти и рождения, ибо зерно, брошенное в землю, должно умереть, чтобы дать жизнь новому колосу. </w:t>
      </w:r>
    </w:p>
    <w:p w:rsidR="00BD5D05" w:rsidRDefault="00BD5D05" w:rsidP="0009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этот вечер начинаются обряды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длятся всё время праздника</w:t>
      </w:r>
      <w:r w:rsidR="0056269A">
        <w:rPr>
          <w:rFonts w:ascii="Times New Roman" w:hAnsi="Times New Roman" w:cs="Times New Roman"/>
          <w:sz w:val="28"/>
          <w:szCs w:val="28"/>
        </w:rPr>
        <w:t>. Именно тот обряд может организовать сюжет вашего рождественского  вечера.</w:t>
      </w:r>
      <w:r w:rsidR="006D7C59">
        <w:rPr>
          <w:rFonts w:ascii="Times New Roman" w:hAnsi="Times New Roman" w:cs="Times New Roman"/>
          <w:sz w:val="28"/>
          <w:szCs w:val="28"/>
        </w:rPr>
        <w:t xml:space="preserve"> Раньше участвовать  в </w:t>
      </w:r>
      <w:proofErr w:type="spellStart"/>
      <w:r w:rsidR="006D7C59">
        <w:rPr>
          <w:rFonts w:ascii="Times New Roman" w:hAnsi="Times New Roman" w:cs="Times New Roman"/>
          <w:sz w:val="28"/>
          <w:szCs w:val="28"/>
        </w:rPr>
        <w:t>колядовании</w:t>
      </w:r>
      <w:proofErr w:type="spellEnd"/>
      <w:r w:rsidR="006D7C59">
        <w:rPr>
          <w:rFonts w:ascii="Times New Roman" w:hAnsi="Times New Roman" w:cs="Times New Roman"/>
          <w:sz w:val="28"/>
          <w:szCs w:val="28"/>
        </w:rPr>
        <w:t xml:space="preserve"> могли только юноши. Теперь, когда священный смысл</w:t>
      </w:r>
      <w:r w:rsidR="000E01E5">
        <w:rPr>
          <w:rFonts w:ascii="Times New Roman" w:hAnsi="Times New Roman" w:cs="Times New Roman"/>
          <w:sz w:val="28"/>
          <w:szCs w:val="28"/>
        </w:rPr>
        <w:t xml:space="preserve"> обряда почти утрачен и обряд превратился в игру, в праздничное гулянье, колядуют и девушки. Вечером в сочельник они ходят по дворам, исполняют специальные песни и получают от хозяев дары. Песни называются «колядки» или «</w:t>
      </w:r>
      <w:proofErr w:type="spellStart"/>
      <w:r w:rsidR="000E01E5">
        <w:rPr>
          <w:rFonts w:ascii="Times New Roman" w:hAnsi="Times New Roman" w:cs="Times New Roman"/>
          <w:sz w:val="28"/>
          <w:szCs w:val="28"/>
        </w:rPr>
        <w:t>щедровки</w:t>
      </w:r>
      <w:proofErr w:type="spellEnd"/>
      <w:r w:rsidR="000E01E5">
        <w:rPr>
          <w:rFonts w:ascii="Times New Roman" w:hAnsi="Times New Roman" w:cs="Times New Roman"/>
          <w:sz w:val="28"/>
          <w:szCs w:val="28"/>
        </w:rPr>
        <w:t xml:space="preserve">», имеют устойчивую структуру. В них </w:t>
      </w:r>
      <w:proofErr w:type="spellStart"/>
      <w:r w:rsidR="000E01E5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0E01E5">
        <w:rPr>
          <w:rFonts w:ascii="Times New Roman" w:hAnsi="Times New Roman" w:cs="Times New Roman"/>
          <w:sz w:val="28"/>
          <w:szCs w:val="28"/>
        </w:rPr>
        <w:t xml:space="preserve"> прославляют хозяина и в гиперболизованной форме желают ему достатка и благополучия: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Пришла коляда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Накануне рождества!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Дайте коровку –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головку!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дай Бог тому,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 в этом дому;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Ему рожь густа,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Рожь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колосу осьмина,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Из зерна ему коврига,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пирог!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Наделил бы вас господь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житьём,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бытьём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E01E5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богатством!</w:t>
      </w:r>
    </w:p>
    <w:p w:rsidR="00B97606" w:rsidRDefault="000E01E5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7606">
        <w:rPr>
          <w:rFonts w:ascii="Times New Roman" w:hAnsi="Times New Roman" w:cs="Times New Roman"/>
          <w:sz w:val="28"/>
          <w:szCs w:val="28"/>
        </w:rPr>
        <w:t>И создай вам, господи,</w:t>
      </w:r>
    </w:p>
    <w:p w:rsidR="00B97606" w:rsidRDefault="00B97606" w:rsidP="000E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Ещё лучше того!</w:t>
      </w:r>
    </w:p>
    <w:p w:rsidR="00B97606" w:rsidRDefault="00B97606" w:rsidP="00B9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7606" w:rsidRDefault="00B97606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песни хозяин обязательно должен одарить гостей. По древним поверьям, в облике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 приходили души умерших предков. Именно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пускали в дом, а принимали их на «пограничной» территории – во дворе, на пороге.</w:t>
      </w:r>
    </w:p>
    <w:p w:rsidR="00E763DC" w:rsidRDefault="00B97606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0A7E">
        <w:rPr>
          <w:rFonts w:ascii="Times New Roman" w:hAnsi="Times New Roman" w:cs="Times New Roman"/>
          <w:sz w:val="28"/>
          <w:szCs w:val="28"/>
        </w:rPr>
        <w:t xml:space="preserve">     </w:t>
      </w:r>
      <w:r w:rsidR="009B34C4">
        <w:rPr>
          <w:rFonts w:ascii="Times New Roman" w:hAnsi="Times New Roman" w:cs="Times New Roman"/>
          <w:sz w:val="28"/>
          <w:szCs w:val="28"/>
        </w:rPr>
        <w:t xml:space="preserve">Участники обряда носили на шесте звезду, украшенную лентами и блестящей бумагой, в память о Вифлеемской звезде, взошедшей на небо, когда родился Спаситель. В последний день святок куклу топили или сжигали, заклиная будущий урожай. </w:t>
      </w:r>
    </w:p>
    <w:p w:rsidR="00852CEB" w:rsidRDefault="00E763DC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Самым красочным и весёлым обрядовым действием на святки было, конечно, ряженье. Маски ряженых выбирали далеко не произвольно. Главным образом рядились в Лесного Деда и Лесную Бабу – предков-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шкуры тотемных животных. Наиболее </w:t>
      </w:r>
      <w:r w:rsidR="003E754F">
        <w:rPr>
          <w:rFonts w:ascii="Times New Roman" w:hAnsi="Times New Roman" w:cs="Times New Roman"/>
          <w:sz w:val="28"/>
          <w:szCs w:val="28"/>
        </w:rPr>
        <w:t xml:space="preserve">почитаемым тотемом для </w:t>
      </w:r>
      <w:r>
        <w:rPr>
          <w:rFonts w:ascii="Times New Roman" w:hAnsi="Times New Roman" w:cs="Times New Roman"/>
          <w:sz w:val="28"/>
          <w:szCs w:val="28"/>
        </w:rPr>
        <w:t xml:space="preserve"> славян был медведь. Ряженые надевали  вывернутые наизна</w:t>
      </w:r>
      <w:r w:rsidR="00AF1987">
        <w:rPr>
          <w:rFonts w:ascii="Times New Roman" w:hAnsi="Times New Roman" w:cs="Times New Roman"/>
          <w:sz w:val="28"/>
          <w:szCs w:val="28"/>
        </w:rPr>
        <w:t>нку меховые шубы, горбились, хромали. Часто ряженые одевались козой или водили с собой живую козу. Коза означала женскую производительную силу, плодовитость и изобилие. Как известно</w:t>
      </w:r>
      <w:r w:rsidR="006059FE">
        <w:rPr>
          <w:rFonts w:ascii="Times New Roman" w:hAnsi="Times New Roman" w:cs="Times New Roman"/>
          <w:sz w:val="28"/>
          <w:szCs w:val="28"/>
        </w:rPr>
        <w:t xml:space="preserve">, младенца Зевса на Крите, в пещере горы </w:t>
      </w:r>
      <w:proofErr w:type="spellStart"/>
      <w:r w:rsidR="006059FE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="006059FE">
        <w:rPr>
          <w:rFonts w:ascii="Times New Roman" w:hAnsi="Times New Roman" w:cs="Times New Roman"/>
          <w:sz w:val="28"/>
          <w:szCs w:val="28"/>
        </w:rPr>
        <w:t xml:space="preserve">, где его спрятала мать Рея, спасая от своего мужа Кроноса, выкормила молоком коза </w:t>
      </w:r>
      <w:proofErr w:type="spellStart"/>
      <w:r w:rsidR="006059FE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6059FE">
        <w:rPr>
          <w:rFonts w:ascii="Times New Roman" w:hAnsi="Times New Roman" w:cs="Times New Roman"/>
          <w:sz w:val="28"/>
          <w:szCs w:val="28"/>
        </w:rPr>
        <w:t>. Случайно сломанный рог козы Зевс сделал рогом изобилия.</w:t>
      </w:r>
    </w:p>
    <w:p w:rsidR="00852CEB" w:rsidRDefault="00852CEB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ряженные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весёлыми обрядами, то самыми таинственными, страшными и потому особенно притягательными были обряды гадания, в которых участвовали только молодые незамужние девушки. Гадать на святки можно было каждый вечер, но наиболее удачными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испытания судьбы были вечер сочельника (24 декабря по ст. ст.), вечер на Василия (31 декабря по ст.ст.).</w:t>
      </w:r>
    </w:p>
    <w:p w:rsidR="00852CEB" w:rsidRDefault="00852CEB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Последовательность событий на святках представляет собой почти готовый сценарий праздничного вечера, где всё зависит от исполнителей, которые должны не «играть спектакль», а непосредственно участвовать в обрядах, импровизируя по ходу действия, как бы они это сделали в жизни.</w:t>
      </w:r>
    </w:p>
    <w:p w:rsidR="000E01E5" w:rsidRDefault="00852CEB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Погружение в атмосферу народного праздника не только создаёт хорошее настроение, но и рождает чувство причастности своему народу, своей культуре, позволяет лучше понять народный взгляд на мир. Очень хочется</w:t>
      </w:r>
      <w:r w:rsidR="005644C0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эту «мысль народную», говоря словами Л.Н. Толстого, никогда не забы</w:t>
      </w:r>
      <w:r w:rsidR="003E754F">
        <w:rPr>
          <w:rFonts w:ascii="Times New Roman" w:hAnsi="Times New Roman" w:cs="Times New Roman"/>
          <w:sz w:val="28"/>
          <w:szCs w:val="28"/>
        </w:rPr>
        <w:t xml:space="preserve">вала </w:t>
      </w:r>
      <w:r>
        <w:rPr>
          <w:rFonts w:ascii="Times New Roman" w:hAnsi="Times New Roman" w:cs="Times New Roman"/>
          <w:sz w:val="28"/>
          <w:szCs w:val="28"/>
        </w:rPr>
        <w:t xml:space="preserve"> школа.</w:t>
      </w:r>
      <w:r w:rsidR="00B97606">
        <w:rPr>
          <w:rFonts w:ascii="Times New Roman" w:hAnsi="Times New Roman" w:cs="Times New Roman"/>
          <w:sz w:val="28"/>
          <w:szCs w:val="28"/>
        </w:rPr>
        <w:t xml:space="preserve"> </w:t>
      </w:r>
      <w:r w:rsidR="000E01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01E5" w:rsidRDefault="000E01E5" w:rsidP="00B9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E01E5" w:rsidRDefault="000E01E5" w:rsidP="00B97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543" w:rsidRPr="00093D6A" w:rsidRDefault="00A67543" w:rsidP="00B976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543" w:rsidRPr="00093D6A" w:rsidSect="00D9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D6A"/>
    <w:rsid w:val="00093D6A"/>
    <w:rsid w:val="000E01E5"/>
    <w:rsid w:val="002D4D0A"/>
    <w:rsid w:val="003E754F"/>
    <w:rsid w:val="0056269A"/>
    <w:rsid w:val="005644C0"/>
    <w:rsid w:val="006059FE"/>
    <w:rsid w:val="006D7C59"/>
    <w:rsid w:val="007C3099"/>
    <w:rsid w:val="00852CEB"/>
    <w:rsid w:val="008625FD"/>
    <w:rsid w:val="00932F46"/>
    <w:rsid w:val="009B34C4"/>
    <w:rsid w:val="009C08E5"/>
    <w:rsid w:val="00A42DC3"/>
    <w:rsid w:val="00A67543"/>
    <w:rsid w:val="00AF1987"/>
    <w:rsid w:val="00B97606"/>
    <w:rsid w:val="00BD5D05"/>
    <w:rsid w:val="00CB0A7E"/>
    <w:rsid w:val="00D91888"/>
    <w:rsid w:val="00DA1285"/>
    <w:rsid w:val="00E6072D"/>
    <w:rsid w:val="00E763D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39A7F-247A-4CE5-A69C-47AAC234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1</cp:lastModifiedBy>
  <cp:revision>14</cp:revision>
  <dcterms:created xsi:type="dcterms:W3CDTF">2012-11-11T08:03:00Z</dcterms:created>
  <dcterms:modified xsi:type="dcterms:W3CDTF">2024-12-22T17:06:00Z</dcterms:modified>
</cp:coreProperties>
</file>