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C2" w:rsidRPr="00A04FDB" w:rsidRDefault="00A04FDB" w:rsidP="00A04FDB">
      <w:pPr>
        <w:spacing w:before="100" w:beforeAutospacing="1" w:after="100" w:afterAutospacing="1" w:line="240" w:lineRule="auto"/>
        <w:jc w:val="center"/>
        <w:outlineLvl w:val="1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FDB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ТРАДИЦИИ НЕ ЗНАЮТ ВРЕМЕНИ: ФОАМИРАН КАК ИНСТРУМЕНТ СОВРЕМЕННОГО КУЛЬТУРНО-ОБРАЗОВАТЕЛЬНОГО ПРОСТРАНСТВА</w:t>
      </w:r>
    </w:p>
    <w:p w:rsidR="00A04FDB" w:rsidRPr="00A04FDB" w:rsidRDefault="00A04FDB" w:rsidP="00A04FD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04FDB">
        <w:rPr>
          <w:rFonts w:ascii="Times New Roman" w:hAnsi="Times New Roman" w:cs="Times New Roman"/>
          <w:sz w:val="24"/>
          <w:szCs w:val="24"/>
        </w:rPr>
        <w:t>Жандарова Наталья Александровна</w:t>
      </w:r>
    </w:p>
    <w:p w:rsidR="00A04FDB" w:rsidRPr="00A04FDB" w:rsidRDefault="00A04FDB" w:rsidP="00A04FD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04FDB">
        <w:rPr>
          <w:rFonts w:ascii="Times New Roman" w:hAnsi="Times New Roman" w:cs="Times New Roman"/>
          <w:sz w:val="24"/>
          <w:szCs w:val="24"/>
        </w:rPr>
        <w:t>Методист/ педагог дополнительного образования</w:t>
      </w:r>
    </w:p>
    <w:p w:rsidR="00A04FDB" w:rsidRPr="00A04FDB" w:rsidRDefault="00A04FDB" w:rsidP="00A04FDB">
      <w:pPr>
        <w:spacing w:after="0" w:line="240" w:lineRule="auto"/>
        <w:ind w:firstLine="851"/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A04FDB">
        <w:rPr>
          <w:rFonts w:ascii="Times New Roman" w:hAnsi="Times New Roman" w:cs="Times New Roman"/>
          <w:sz w:val="24"/>
          <w:szCs w:val="24"/>
        </w:rPr>
        <w:t>СП «Поиск» ГБОУ СОШ № 1 «Образовательный центр» с.Сергиевск</w:t>
      </w:r>
    </w:p>
    <w:p w:rsidR="00A04FDB" w:rsidRDefault="00A04FDB" w:rsidP="00A04FDB">
      <w:pPr>
        <w:spacing w:after="0" w:line="240" w:lineRule="auto"/>
        <w:ind w:firstLine="851"/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04FDB" w:rsidRDefault="00A04FDB" w:rsidP="00A04FDB">
      <w:pPr>
        <w:spacing w:after="0" w:line="240" w:lineRule="auto"/>
        <w:ind w:firstLine="709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C2432A" w:rsidRPr="00937F60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образовательная среда активно реагирует на происходящие в обществе культурные и технологические изменения. В условиях </w:t>
      </w:r>
      <w:proofErr w:type="spellStart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глобализации сохраняется устойчивый интерес к этнокультурным корням, традиционным формам творчества и народной культуре. Именно через обращение к истокам возможно формирование устойчивой культурной идентичности, особенно среди подрастающего поколения.</w:t>
      </w:r>
    </w:p>
    <w:p w:rsidR="00C2432A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примеров успешного сочетания традиций и новаций является применение фоамирана в декоративно-прикладной деятельности. Этот современный материал, благодаря своей гибкости и доступности, позволяет по-новому взглянуть на народные техники и сделать их актуальными в образовательной практике.</w:t>
      </w:r>
    </w:p>
    <w:p w:rsidR="00C2432A" w:rsidRPr="00937F60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ремёсла издавна выполняли не только утилитарную, но и воспитательную функцию. Через творческую деятельность, включающую работу с формой, цветом, ритмом и орнаментом, формируются важные личностные качества — терпение, внимание, эстетическое восприятие, аккуратность. Народное искусство помогает раскрыть внутренний потенциал ребёнка, укрепляет связь с культурными корнями и способствует развитию образного мышления.</w:t>
      </w:r>
    </w:p>
    <w:p w:rsidR="0097702A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 декоративно-прикладного творчества как части живого культурного процесса позволяет не просто воспроизводить традиционные формы, а трансформировать их, придавая новое звучание, актуальное для современного ребёнка.</w:t>
      </w:r>
    </w:p>
    <w:p w:rsidR="00C2432A" w:rsidRPr="00937F60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 «</w:t>
      </w:r>
      <w:proofErr w:type="spellStart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ФомArt</w:t>
      </w:r>
      <w:proofErr w:type="spellEnd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ориентирована на освоение декоративно-прикладного искусства через работу с фоамираном — синтетическим материалом, внешне напоминающим замшу. Его особенности — лёгкость в использовании, безопасность и широкие выразительные возможности — делают его удобным инструментом для творческой работы с детьми разных возрастов.</w:t>
      </w:r>
    </w:p>
    <w:p w:rsidR="00C2432A" w:rsidRPr="00937F60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выполнение таких проектов, как:</w:t>
      </w:r>
    </w:p>
    <w:p w:rsidR="00C2432A" w:rsidRPr="00937F60" w:rsidRDefault="00C2432A" w:rsidP="0097702A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венков в стиле народных традиций;</w:t>
      </w:r>
    </w:p>
    <w:p w:rsidR="00C2432A" w:rsidRPr="00937F60" w:rsidRDefault="00C2432A" w:rsidP="0097702A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оберегов;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кукол и т.д.</w:t>
      </w:r>
    </w:p>
    <w:p w:rsidR="00C2432A" w:rsidRPr="00937F60" w:rsidRDefault="00C2432A" w:rsidP="0097702A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флористические композиции, вдохновлённые орнаментами и природной символикой.</w:t>
      </w:r>
    </w:p>
    <w:p w:rsidR="00C2432A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деятельность не только поддерживает интерес к национальной культуре, но и развивает креативность, мелкую моторику, пространственное мышление и самостоятельность учащихся.</w:t>
      </w:r>
    </w:p>
    <w:p w:rsidR="00C2432A" w:rsidRPr="00937F60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особенностей современного образования становится гибридный формат обучения, который сочетает очные занятия с использованием цифровых платформ. Работа с фоамираном органично вписывается в такие форматы. Создание </w:t>
      </w:r>
      <w:proofErr w:type="spellStart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видеоуроков</w:t>
      </w:r>
      <w:proofErr w:type="spellEnd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интерактивных инструкций, шаблонов и онлайн-мастер-классов позволяет сделать творческий процесс более гибким и доступным, особенно для учащихся с ограниченными возможностями здоровья или детей из отдалённых территорий.</w:t>
      </w:r>
    </w:p>
    <w:p w:rsidR="00C2432A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проекты на основе работы с фоамираном могут быть включены в исследовательскую или краеведческую деятельность. Это способствует углублённому изучению культуры своего региона и позволяет соединить знания из разных областей — искусства, истории, технологии и этнографии.</w:t>
      </w:r>
    </w:p>
    <w:p w:rsidR="00C2432A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к народному творчеству через современные материалы позволяет педагогам говорить с детьми на понятном им языке, одновременно погружая их в </w:t>
      </w: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национальную культуру. Это особенно важно в условиях, когда традиционные формы культурной коммуникации теряют популярность.</w:t>
      </w:r>
    </w:p>
    <w:p w:rsidR="00B01FA2" w:rsidRPr="00581EF5" w:rsidRDefault="00C2432A" w:rsidP="00977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фоамирана в образовательной деятельности открывает широкие возможности для сохранения и актуализации народных традиций. В рамках программы «</w:t>
      </w:r>
      <w:proofErr w:type="spellStart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ФомArt</w:t>
      </w:r>
      <w:proofErr w:type="spellEnd"/>
      <w:r w:rsidRPr="00937F60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реализуется подход, сочетающий творчество, современные технологии и этнокультурные мотивы. Такой формат способствует формированию устойчивого интереса к декоративно-прикладному искусству, развитию творческих способностей и воспитанию уважения к культурному наследию.</w:t>
      </w:r>
    </w:p>
    <w:p w:rsidR="00937F60" w:rsidRPr="0097702A" w:rsidRDefault="00937F60" w:rsidP="00B2573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37F60" w:rsidRPr="0097702A" w:rsidSect="00A04F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8AC"/>
    <w:multiLevelType w:val="multilevel"/>
    <w:tmpl w:val="2D489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79F3"/>
    <w:multiLevelType w:val="multilevel"/>
    <w:tmpl w:val="6D2E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A1AE4"/>
    <w:multiLevelType w:val="multilevel"/>
    <w:tmpl w:val="9EDA9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D0EF4"/>
    <w:multiLevelType w:val="multilevel"/>
    <w:tmpl w:val="9496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4406C"/>
    <w:multiLevelType w:val="multilevel"/>
    <w:tmpl w:val="617C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D5444"/>
    <w:multiLevelType w:val="multilevel"/>
    <w:tmpl w:val="FE0A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F15EB"/>
    <w:multiLevelType w:val="multilevel"/>
    <w:tmpl w:val="0CD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24402"/>
    <w:multiLevelType w:val="multilevel"/>
    <w:tmpl w:val="782A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2260FA"/>
    <w:multiLevelType w:val="multilevel"/>
    <w:tmpl w:val="4E66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D24B0"/>
    <w:multiLevelType w:val="multilevel"/>
    <w:tmpl w:val="4C14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A2EF5"/>
    <w:multiLevelType w:val="multilevel"/>
    <w:tmpl w:val="45AA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D1378"/>
    <w:multiLevelType w:val="multilevel"/>
    <w:tmpl w:val="13D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730AF"/>
    <w:multiLevelType w:val="multilevel"/>
    <w:tmpl w:val="E828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936D7"/>
    <w:multiLevelType w:val="multilevel"/>
    <w:tmpl w:val="28FE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12"/>
  </w:num>
  <w:num w:numId="6">
    <w:abstractNumId w:val="10"/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99"/>
    <w:rsid w:val="00391699"/>
    <w:rsid w:val="003A6583"/>
    <w:rsid w:val="003E37E7"/>
    <w:rsid w:val="00407D30"/>
    <w:rsid w:val="0045259A"/>
    <w:rsid w:val="00581EF5"/>
    <w:rsid w:val="006000AD"/>
    <w:rsid w:val="006D75C9"/>
    <w:rsid w:val="00796161"/>
    <w:rsid w:val="008517E5"/>
    <w:rsid w:val="008E1428"/>
    <w:rsid w:val="00937F60"/>
    <w:rsid w:val="0097702A"/>
    <w:rsid w:val="00A04FDB"/>
    <w:rsid w:val="00A3314A"/>
    <w:rsid w:val="00A65E8F"/>
    <w:rsid w:val="00AA2A0B"/>
    <w:rsid w:val="00AE6CC2"/>
    <w:rsid w:val="00B01FA2"/>
    <w:rsid w:val="00B2573D"/>
    <w:rsid w:val="00C2432A"/>
    <w:rsid w:val="00D4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9709"/>
  <w15:chartTrackingRefBased/>
  <w15:docId w15:val="{81EE6307-E68B-49B7-A6F6-419A2EA3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6CC2"/>
    <w:rPr>
      <w:b/>
      <w:bCs/>
    </w:rPr>
  </w:style>
  <w:style w:type="paragraph" w:styleId="a4">
    <w:name w:val="Normal (Web)"/>
    <w:basedOn w:val="a"/>
    <w:uiPriority w:val="99"/>
    <w:semiHidden/>
    <w:unhideWhenUsed/>
    <w:rsid w:val="003E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169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7578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17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3</cp:revision>
  <cp:lastPrinted>2025-09-25T05:07:00Z</cp:lastPrinted>
  <dcterms:created xsi:type="dcterms:W3CDTF">2025-09-26T06:07:00Z</dcterms:created>
  <dcterms:modified xsi:type="dcterms:W3CDTF">2026-05-22T07:31:00Z</dcterms:modified>
</cp:coreProperties>
</file>