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D457" w14:textId="7C1533DB" w:rsidR="005E606E" w:rsidRPr="00B94656" w:rsidRDefault="005E606E" w:rsidP="00853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72535676"/>
      <w:r w:rsidRPr="00B946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занятия:</w:t>
      </w:r>
      <w:r w:rsidRPr="00B9465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D53B2" w:rsidRPr="00B94656">
        <w:rPr>
          <w:rFonts w:ascii="Times New Roman" w:eastAsia="Times New Roman" w:hAnsi="Times New Roman" w:cs="Times New Roman"/>
          <w:color w:val="000000"/>
          <w:lang w:eastAsia="ru-RU"/>
        </w:rPr>
        <w:t>«Вышивка лентами. Тюльпаны»</w:t>
      </w:r>
    </w:p>
    <w:p w14:paraId="51AC0A03" w14:textId="4C8289B5" w:rsidR="005E606E" w:rsidRPr="00B94656" w:rsidRDefault="005E606E" w:rsidP="00853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6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занятия</w:t>
      </w:r>
      <w:r w:rsidRPr="00B9465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BD53B2" w:rsidRPr="00B94656">
        <w:rPr>
          <w:rFonts w:ascii="Times New Roman" w:eastAsia="Times New Roman" w:hAnsi="Times New Roman" w:cs="Times New Roman"/>
          <w:color w:val="000000"/>
          <w:lang w:eastAsia="ru-RU"/>
        </w:rPr>
        <w:t xml:space="preserve"> создать условия для изго</w:t>
      </w:r>
      <w:r w:rsidR="008536B1" w:rsidRPr="00B94656">
        <w:rPr>
          <w:rFonts w:ascii="Times New Roman" w:eastAsia="Times New Roman" w:hAnsi="Times New Roman" w:cs="Times New Roman"/>
          <w:color w:val="000000"/>
          <w:lang w:eastAsia="ru-RU"/>
        </w:rPr>
        <w:t>товления панно в технике вышивка лентами «Тюльпаны»</w:t>
      </w:r>
      <w:r w:rsidRPr="00B9465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5008E99C" w14:textId="0FAD84B9" w:rsidR="005E606E" w:rsidRPr="00B94656" w:rsidRDefault="005E606E" w:rsidP="00853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946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14:paraId="0EC9633C" w14:textId="2E71BF9C" w:rsidR="008536B1" w:rsidRPr="00B94656" w:rsidRDefault="008536B1" w:rsidP="003F2D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656">
        <w:rPr>
          <w:rFonts w:ascii="Times New Roman" w:hAnsi="Times New Roman" w:cs="Times New Roman"/>
          <w:i/>
          <w:color w:val="000000"/>
          <w:shd w:val="clear" w:color="auto" w:fill="FFFFFF"/>
        </w:rPr>
        <w:t>Образовательная</w:t>
      </w:r>
      <w:r w:rsidRPr="00B94656">
        <w:rPr>
          <w:rFonts w:ascii="Times New Roman" w:hAnsi="Times New Roman" w:cs="Times New Roman"/>
          <w:color w:val="000000"/>
          <w:shd w:val="clear" w:color="auto" w:fill="FFFFFF"/>
        </w:rPr>
        <w:t>: Выполнить панно в технике вышивка лентами; познакомить с историей вышивки, расширить знания об инструментах и материалах для вышивки; закрепить, полученные знания на практической работе;</w:t>
      </w:r>
      <w:r w:rsidRPr="00B94656">
        <w:rPr>
          <w:rFonts w:ascii="Times New Roman" w:hAnsi="Times New Roman" w:cs="Times New Roman"/>
          <w:color w:val="000000"/>
        </w:rPr>
        <w:br/>
      </w:r>
      <w:r w:rsidRPr="00B94656">
        <w:rPr>
          <w:rFonts w:ascii="Times New Roman" w:hAnsi="Times New Roman" w:cs="Times New Roman"/>
          <w:i/>
          <w:color w:val="000000"/>
        </w:rPr>
        <w:t>В</w:t>
      </w:r>
      <w:r w:rsidRPr="00B94656">
        <w:rPr>
          <w:rFonts w:ascii="Times New Roman" w:hAnsi="Times New Roman" w:cs="Times New Roman"/>
          <w:i/>
          <w:color w:val="000000"/>
          <w:shd w:val="clear" w:color="auto" w:fill="FFFFFF"/>
        </w:rPr>
        <w:t>оспитательная</w:t>
      </w:r>
      <w:r w:rsidRPr="00B94656">
        <w:rPr>
          <w:rFonts w:ascii="Times New Roman" w:hAnsi="Times New Roman" w:cs="Times New Roman"/>
          <w:color w:val="000000"/>
          <w:shd w:val="clear" w:color="auto" w:fill="FFFFFF"/>
        </w:rPr>
        <w:t>: продолжить формирование дисциплинированности, добросовестности, аккуратности;</w:t>
      </w:r>
      <w:r w:rsidRPr="00B94656">
        <w:rPr>
          <w:rFonts w:ascii="Times New Roman" w:hAnsi="Times New Roman" w:cs="Times New Roman"/>
          <w:color w:val="000000"/>
        </w:rPr>
        <w:br/>
      </w:r>
      <w:r w:rsidRPr="00B94656">
        <w:rPr>
          <w:rFonts w:ascii="Times New Roman" w:hAnsi="Times New Roman" w:cs="Times New Roman"/>
          <w:i/>
          <w:color w:val="000000"/>
        </w:rPr>
        <w:t>Р</w:t>
      </w:r>
      <w:r w:rsidRPr="00B94656">
        <w:rPr>
          <w:rFonts w:ascii="Times New Roman" w:hAnsi="Times New Roman" w:cs="Times New Roman"/>
          <w:i/>
          <w:color w:val="000000"/>
          <w:shd w:val="clear" w:color="auto" w:fill="FFFFFF"/>
        </w:rPr>
        <w:t>азвивающая</w:t>
      </w:r>
      <w:r w:rsidRPr="00B94656">
        <w:rPr>
          <w:rFonts w:ascii="Times New Roman" w:hAnsi="Times New Roman" w:cs="Times New Roman"/>
          <w:color w:val="000000"/>
          <w:shd w:val="clear" w:color="auto" w:fill="FFFFFF"/>
        </w:rPr>
        <w:t>: развивать координацию движений рук, научить выполнять требования по технике безопасности.</w:t>
      </w:r>
    </w:p>
    <w:p w14:paraId="1ED0748C" w14:textId="5CD09A4A" w:rsidR="005E606E" w:rsidRPr="00B94656" w:rsidRDefault="005E606E" w:rsidP="003F2D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9465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обучения:</w:t>
      </w:r>
    </w:p>
    <w:p w14:paraId="2C43C552" w14:textId="77777777" w:rsidR="008536B1" w:rsidRPr="00B94656" w:rsidRDefault="008536B1" w:rsidP="003F2DBF">
      <w:pPr>
        <w:pStyle w:val="c11"/>
        <w:shd w:val="clear" w:color="auto" w:fill="FFFFFF"/>
        <w:spacing w:before="0" w:beforeAutospacing="0" w:after="0" w:afterAutospacing="0" w:line="276" w:lineRule="auto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6"/>
          <w:b/>
          <w:bCs/>
          <w:i/>
          <w:iCs/>
          <w:color w:val="000000"/>
          <w:sz w:val="22"/>
          <w:szCs w:val="22"/>
        </w:rPr>
        <w:t>Личностные результаты</w:t>
      </w:r>
    </w:p>
    <w:p w14:paraId="3EF5B680" w14:textId="77777777" w:rsidR="008536B1" w:rsidRPr="00B94656" w:rsidRDefault="008536B1" w:rsidP="003F2DBF">
      <w:pPr>
        <w:pStyle w:val="c11"/>
        <w:shd w:val="clear" w:color="auto" w:fill="FFFFFF"/>
        <w:spacing w:before="0" w:beforeAutospacing="0" w:after="0" w:afterAutospacing="0" w:line="276" w:lineRule="auto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Создание условий для формирования следующих умений:</w:t>
      </w:r>
    </w:p>
    <w:p w14:paraId="736732ED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-объяснять свои чувства и ощущения от восприятия объектов, иллюстраций, результатов трудовой деятельности человека-мастера;</w:t>
      </w:r>
    </w:p>
    <w:p w14:paraId="5919938D" w14:textId="77777777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-уважительно относиться к чужому мнению, к результатам труда мастеров;</w:t>
      </w:r>
    </w:p>
    <w:p w14:paraId="453E5FF7" w14:textId="77777777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-понимать исторические традиции ремесел, положительно относиться к труду людей ремесленных профессий.</w:t>
      </w:r>
    </w:p>
    <w:p w14:paraId="04F4551C" w14:textId="77777777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6"/>
          <w:b/>
          <w:bCs/>
          <w:i/>
          <w:iCs/>
          <w:color w:val="000000"/>
          <w:sz w:val="22"/>
          <w:szCs w:val="22"/>
        </w:rPr>
        <w:t>Метапредметные результаты</w:t>
      </w:r>
    </w:p>
    <w:p w14:paraId="2C71C680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i/>
          <w:iCs/>
          <w:color w:val="000000"/>
          <w:sz w:val="22"/>
          <w:szCs w:val="22"/>
        </w:rPr>
        <w:t>Регулятивные УУД:</w:t>
      </w:r>
    </w:p>
    <w:p w14:paraId="23D8E03D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-определять с помощью учителя и самостоятельно цель деятельности на уроке,</w:t>
      </w:r>
    </w:p>
    <w:p w14:paraId="521F3F6D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-учиться выявлять и формулировать учебную проблему совместно с учителем (в ходе анализа предлагаемых заданий, образцов изделий);</w:t>
      </w:r>
    </w:p>
    <w:p w14:paraId="13D12C71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-учиться планировать практическую деятельность на уроке;</w:t>
      </w:r>
    </w:p>
    <w:p w14:paraId="5AA2977B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i/>
          <w:iCs/>
          <w:color w:val="000000"/>
          <w:sz w:val="22"/>
          <w:szCs w:val="22"/>
        </w:rPr>
        <w:t>-под контролем учителя</w:t>
      </w:r>
      <w:r w:rsidRPr="00B94656">
        <w:rPr>
          <w:rStyle w:val="c1"/>
          <w:color w:val="000000"/>
          <w:sz w:val="22"/>
          <w:szCs w:val="22"/>
        </w:rPr>
        <w:t> выполнять пробные поисковые действия (упражнения) для выявления оптимального решения проблемы (задачи);</w:t>
      </w:r>
    </w:p>
    <w:p w14:paraId="2A9A3EE0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14:paraId="7A6ACE25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14:paraId="6E73592D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-определять в диалоге с учителем успешность выполнения своего задания.</w:t>
      </w:r>
    </w:p>
    <w:p w14:paraId="5A30F760" w14:textId="77777777" w:rsidR="008536B1" w:rsidRPr="00B94656" w:rsidRDefault="008536B1" w:rsidP="008536B1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i/>
          <w:iCs/>
          <w:color w:val="000000"/>
          <w:sz w:val="22"/>
          <w:szCs w:val="22"/>
        </w:rPr>
        <w:t>Познавательные УУД:</w:t>
      </w:r>
    </w:p>
    <w:p w14:paraId="238F0A99" w14:textId="77777777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-наблюдать конструкции и образы объектов природы и окружающего мира, результаты творчества мастеров родного края;</w:t>
      </w:r>
    </w:p>
    <w:p w14:paraId="41965890" w14:textId="77777777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14:paraId="3FD06301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-учиться понимать необходимость использования пробно-поисковых практических упражнений для открытия нового знания и умения;</w:t>
      </w:r>
    </w:p>
    <w:p w14:paraId="3872FD46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14:paraId="1108673E" w14:textId="77777777" w:rsidR="003F2DBF" w:rsidRDefault="008536B1" w:rsidP="008536B1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B94656">
        <w:rPr>
          <w:rStyle w:val="c1"/>
          <w:i/>
          <w:iCs/>
          <w:color w:val="000000"/>
          <w:sz w:val="22"/>
          <w:szCs w:val="22"/>
        </w:rPr>
        <w:t>-с помощью учителя</w:t>
      </w:r>
      <w:r w:rsidRPr="00B94656">
        <w:rPr>
          <w:rStyle w:val="c1"/>
          <w:color w:val="000000"/>
          <w:sz w:val="22"/>
          <w:szCs w:val="22"/>
        </w:rPr>
        <w:t> исследовать конструкторско-технологические и декоративно-</w:t>
      </w:r>
    </w:p>
    <w:p w14:paraId="2E6B2D17" w14:textId="0A6D688E" w:rsidR="008536B1" w:rsidRPr="00B94656" w:rsidRDefault="008536B1" w:rsidP="008536B1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B94656">
        <w:rPr>
          <w:rStyle w:val="c1"/>
          <w:color w:val="000000"/>
          <w:sz w:val="22"/>
          <w:szCs w:val="22"/>
        </w:rPr>
        <w:t>удожественные</w:t>
      </w:r>
      <w:proofErr w:type="spellEnd"/>
      <w:r w:rsidRPr="00B94656">
        <w:rPr>
          <w:rStyle w:val="c1"/>
          <w:color w:val="000000"/>
          <w:sz w:val="22"/>
          <w:szCs w:val="22"/>
        </w:rPr>
        <w:t xml:space="preserve"> особенности объектов (графических и реальных), искать наиболее целесообразные способы решения задач из числа освоенных;</w:t>
      </w:r>
    </w:p>
    <w:p w14:paraId="60AD89D8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-самостоятельно делать простейшие обобщения и </w:t>
      </w:r>
      <w:r w:rsidRPr="00B94656">
        <w:rPr>
          <w:rStyle w:val="c1"/>
          <w:i/>
          <w:iCs/>
          <w:color w:val="000000"/>
          <w:sz w:val="22"/>
          <w:szCs w:val="22"/>
        </w:rPr>
        <w:t>выводы</w:t>
      </w:r>
      <w:r w:rsidRPr="00B94656">
        <w:rPr>
          <w:rStyle w:val="c1"/>
          <w:color w:val="000000"/>
          <w:sz w:val="22"/>
          <w:szCs w:val="22"/>
        </w:rPr>
        <w:t>.</w:t>
      </w:r>
    </w:p>
    <w:p w14:paraId="7C8E1009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i/>
          <w:iCs/>
          <w:color w:val="000000"/>
          <w:sz w:val="22"/>
          <w:szCs w:val="22"/>
        </w:rPr>
        <w:t>Коммуникативные УУД:</w:t>
      </w:r>
    </w:p>
    <w:p w14:paraId="710A3109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-уметь слушать учителя и одноклассников, высказывать свое мнение;</w:t>
      </w:r>
    </w:p>
    <w:p w14:paraId="2F082B91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-уметь вести небольшой познавательный диалог по теме урока, коллективно анализировать изделия;</w:t>
      </w:r>
    </w:p>
    <w:p w14:paraId="677C38E8" w14:textId="77777777" w:rsidR="008536B1" w:rsidRPr="00B94656" w:rsidRDefault="008536B1" w:rsidP="008536B1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-вступать в беседу и обсуждение на уроке и в жизни;</w:t>
      </w:r>
    </w:p>
    <w:p w14:paraId="7B8E6761" w14:textId="77777777" w:rsidR="003F2DBF" w:rsidRDefault="008536B1" w:rsidP="003F2DBF">
      <w:pPr>
        <w:pStyle w:val="c2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B94656">
        <w:rPr>
          <w:rStyle w:val="c1"/>
          <w:color w:val="000000"/>
          <w:sz w:val="22"/>
          <w:szCs w:val="22"/>
        </w:rPr>
        <w:t>-учиться выполнять предлагаемые задания в паре, группе.</w:t>
      </w:r>
    </w:p>
    <w:p w14:paraId="2E5CA632" w14:textId="77777777" w:rsidR="003F2DBF" w:rsidRDefault="005E606E" w:rsidP="003F2DBF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94656">
        <w:rPr>
          <w:b/>
          <w:bCs/>
          <w:color w:val="000000"/>
        </w:rPr>
        <w:t>Оборудование и материалы</w:t>
      </w:r>
      <w:r w:rsidRPr="00B94656">
        <w:rPr>
          <w:color w:val="000000"/>
        </w:rPr>
        <w:t xml:space="preserve">: </w:t>
      </w:r>
      <w:r w:rsidR="008536B1" w:rsidRPr="00B94656">
        <w:rPr>
          <w:color w:val="000000"/>
        </w:rPr>
        <w:t xml:space="preserve">канва, ленты, ножницы, игла, </w:t>
      </w:r>
      <w:proofErr w:type="spellStart"/>
      <w:r w:rsidR="008536B1" w:rsidRPr="00B94656">
        <w:rPr>
          <w:color w:val="000000"/>
        </w:rPr>
        <w:t>пяльца</w:t>
      </w:r>
      <w:proofErr w:type="spellEnd"/>
    </w:p>
    <w:p w14:paraId="1A99EC82" w14:textId="3F90BAD7" w:rsidR="005E606E" w:rsidRPr="003F2DBF" w:rsidRDefault="005E606E" w:rsidP="003F2DBF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94656">
        <w:rPr>
          <w:b/>
          <w:bCs/>
          <w:color w:val="000000"/>
        </w:rPr>
        <w:lastRenderedPageBreak/>
        <w:t>Структура занятия</w:t>
      </w:r>
    </w:p>
    <w:p w14:paraId="6F3B0D5D" w14:textId="77777777" w:rsidR="00CF1F06" w:rsidRPr="00B94656" w:rsidRDefault="005E606E" w:rsidP="005E60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9465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pPr w:leftFromText="45" w:rightFromText="45" w:vertAnchor="text" w:tblpX="107"/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6379"/>
        <w:gridCol w:w="1842"/>
      </w:tblGrid>
      <w:tr w:rsidR="003F2DBF" w:rsidRPr="00B94656" w14:paraId="3E98D122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6E7DF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 занятия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A1300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7E1A9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обучающихся</w:t>
            </w:r>
          </w:p>
        </w:tc>
      </w:tr>
      <w:tr w:rsidR="003F2DBF" w:rsidRPr="00B94656" w14:paraId="4FE75C65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2309D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Орг.момент</w:t>
            </w:r>
            <w:proofErr w:type="spellEnd"/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24F06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-Добрый день. Мы продолжаем нашу работу</w:t>
            </w:r>
          </w:p>
          <w:p w14:paraId="14BFBAD9" w14:textId="73D71FED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-У вас на парте должна лежать канва, ленты, </w:t>
            </w:r>
            <w:proofErr w:type="gram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ножницы ,</w:t>
            </w:r>
            <w:proofErr w:type="gramEnd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 нитки, игла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FD913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2DBF" w:rsidRPr="00B94656" w14:paraId="5F58A235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91D44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Актуализация. 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41CF6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 Что в сердце нераскрытого бутона? </w:t>
            </w:r>
          </w:p>
          <w:p w14:paraId="4C97CD2D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В чём чудо красоты его, в чём тайна? </w:t>
            </w:r>
          </w:p>
          <w:p w14:paraId="76A71FF2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Так хочется проверить... посмотри- </w:t>
            </w:r>
          </w:p>
          <w:p w14:paraId="048176A3" w14:textId="4D5A8BCD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Прекрасная Дюймовочка внутри...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(слайд1)</w:t>
            </w:r>
          </w:p>
          <w:p w14:paraId="5D64A539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36EA5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2DBF" w:rsidRPr="00B94656" w14:paraId="4E4C6E2E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71B22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Целеполагание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C6AC1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Угадали? Что же мы будем вышивать сегодня? </w:t>
            </w:r>
          </w:p>
          <w:p w14:paraId="7968EAC1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Правильно. Букет тюльпанов.</w:t>
            </w:r>
          </w:p>
          <w:p w14:paraId="3B30E41E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-Какова тема нашего урока?</w:t>
            </w:r>
          </w:p>
          <w:p w14:paraId="4E3F697D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-Тема: «Вышивка лентами. Тюльпаны»</w:t>
            </w:r>
          </w:p>
          <w:p w14:paraId="6FD8B87F" w14:textId="5813B094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-Цель? Цель: изготовить панно в технике вышивка лентами «Тюльпаны»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AD579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2DBF" w:rsidRPr="00B94656" w14:paraId="257981D2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FFBAE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Основная часть</w:t>
            </w:r>
          </w:p>
          <w:p w14:paraId="01115BE9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AA7FE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FCBA4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8094B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1D444A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6B36C" w14:textId="77777777" w:rsidR="003F2DBF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71AA1" w14:textId="4618784D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1.Рассматривание образца</w:t>
            </w:r>
          </w:p>
          <w:p w14:paraId="674552DA" w14:textId="31E2E13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2.Планирование</w:t>
            </w:r>
          </w:p>
          <w:p w14:paraId="6BC01F8E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651D5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85028" w14:textId="448769E5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3.Работа по плану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F4B87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Легенда о тюльпане. </w:t>
            </w:r>
          </w:p>
          <w:p w14:paraId="2CC140A0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Тюльпанам посвящено много стихотворений, легенд и песен. </w:t>
            </w:r>
          </w:p>
          <w:p w14:paraId="4B5A3AC1" w14:textId="753D3FB4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Одна из </w:t>
            </w:r>
            <w:proofErr w:type="gram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легенд  гласит</w:t>
            </w:r>
            <w:proofErr w:type="gramEnd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, что именно в бутоне желтого тюльпана было заключено счастье,  но  никто  не  мог  добраться  до  него  ,  так  как  бутон  не  раскрывался.  Однажды желтый цветок взял в руки маленький мальчик, и тюльпан раскрылся сам. Детская душа, беззаботное счастье и смех раскрыли цветок. Я  не  случайно  рассказала  вам    именно  эту  легенду.  Мне  хочется,  чтобы  вы вложили  душу  в  создание  букета,  раскрыли  свои  способности.  </w:t>
            </w:r>
            <w:proofErr w:type="gram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Успехов  вам</w:t>
            </w:r>
            <w:proofErr w:type="gramEnd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работе!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(слайд 3,4)</w:t>
            </w:r>
          </w:p>
          <w:p w14:paraId="5F8CE0A4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Перед началом работы вспомним правила по   технике безопасности на уроках </w:t>
            </w:r>
          </w:p>
          <w:p w14:paraId="3A92EE50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технологии. </w:t>
            </w:r>
          </w:p>
          <w:p w14:paraId="31CD3AC5" w14:textId="77777777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На партах у вас лежат инструкции по работе с ножницами и иголкой. Прочтите </w:t>
            </w:r>
          </w:p>
          <w:p w14:paraId="29546AE3" w14:textId="54B16FAA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их. </w:t>
            </w:r>
          </w:p>
          <w:p w14:paraId="3615AE2A" w14:textId="04F1ABE9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-Давайте рассмотрим образец.</w:t>
            </w:r>
          </w:p>
          <w:p w14:paraId="465CCDAE" w14:textId="6E849EC6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-Из каких частей </w:t>
            </w:r>
            <w:proofErr w:type="gram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состоит?(</w:t>
            </w:r>
            <w:proofErr w:type="gramEnd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из 3: бутоны, стебли и листья)</w:t>
            </w:r>
          </w:p>
          <w:p w14:paraId="3D88D838" w14:textId="28A8CCF5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-Какие цвета использовали?</w:t>
            </w:r>
          </w:p>
          <w:p w14:paraId="6ECB8C2C" w14:textId="02E1BF99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-Составим план работы</w:t>
            </w:r>
          </w:p>
          <w:p w14:paraId="29800A21" w14:textId="30DDB081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План:</w:t>
            </w:r>
          </w:p>
          <w:p w14:paraId="43C916AF" w14:textId="7B1BCBFA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1.Подберем ленты и канву</w:t>
            </w:r>
          </w:p>
          <w:p w14:paraId="746D2FBA" w14:textId="2C58D8EC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2.Наметим рисунок</w:t>
            </w:r>
          </w:p>
          <w:p w14:paraId="67869F50" w14:textId="52939F2B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3.Вышьем бутоны</w:t>
            </w:r>
          </w:p>
          <w:p w14:paraId="044E0639" w14:textId="4E57DBB1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4.Вышьем стебли</w:t>
            </w:r>
          </w:p>
          <w:p w14:paraId="1B93FFC7" w14:textId="6305DC94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5.Вышьем листья</w:t>
            </w:r>
          </w:p>
          <w:p w14:paraId="512AAA57" w14:textId="23EBD075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1.Определим размер вышивки тюльпана. </w:t>
            </w:r>
            <w:proofErr w:type="gramStart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Если  лента</w:t>
            </w:r>
            <w:proofErr w:type="gramEnd"/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 шириной 2,5 см ,то высота цветка будет 3-3.5 см. Подберем ленты и ткань. Основа у нас уже готова.</w:t>
            </w:r>
          </w:p>
          <w:p w14:paraId="67CD4F20" w14:textId="4C4A788A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2.Наметить эскиз бутона тюльпана на канве, в виде  трех овалов высотой 3-3,5 см. Делаем это мелом или простым карандашом. </w:t>
            </w: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 на доске. Вывести  ленту  нужного  цвета  на  лицевую  сторону  канвы.  Разложить  ленту красиво,  немного  ослабив  натяжение,  чтобы  цветок  был  объемным,  и вкалываем иглу в верхнюю часть овала. Делаем ленточный стежок. </w:t>
            </w:r>
          </w:p>
          <w:p w14:paraId="49F554D6" w14:textId="5C62E3A2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3. Выводим иглу на лицо рядом с первым проколом. Делаем ленточный стежок, вкалывая иглу, в правый или левый край ленты. Аккуратно подтягиваем ленту. Так  же  делаем  и  третий  лепесток. Тюльпан  готов.  Аналогично  вышиваем еще два тюльпана. </w:t>
            </w:r>
          </w:p>
          <w:p w14:paraId="63C4798B" w14:textId="639387FA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4.Вышивание стебля. </w:t>
            </w:r>
          </w:p>
          <w:p w14:paraId="38B84822" w14:textId="3ABDD6B9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Перекрученный стежок</w:t>
            </w:r>
          </w:p>
          <w:p w14:paraId="43483E6B" w14:textId="6BD37915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Вывести  ленту на  лицевую сторону.  Закручиваем ленту зеленого цвета 0,5 см, чтобы  получилась  трубочка.  Делаем  прокол  у  середины  нижней  части тюльпана. Чтобы стебель выглядел более естественно, можно, изогнув стебель, зафиксировать его  нитью. Так же делаем еще 2 стебелька. </w:t>
            </w:r>
          </w:p>
          <w:p w14:paraId="458F7081" w14:textId="4BBB1B4B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5.Вышивка листа. </w:t>
            </w:r>
          </w:p>
          <w:p w14:paraId="5F44BBC4" w14:textId="6E9B9EE4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 xml:space="preserve">Берем зеленую ленту шириной 2,5см. Выводим иглу на лицо. От стебля делаем длинный  ленточный  стежок  в  любую  сторону.  Этот  же  стежок  повторяем несколько  раз.  Листья  готовы. Обрезаем  оставшуюся  ленту.  Дома  с  помощью родителей необходимо опалить концы лент, чтобы они не распустились. Букет тюльпанов выполнен. </w:t>
            </w:r>
          </w:p>
          <w:p w14:paraId="7A99B30E" w14:textId="1FF28B80" w:rsidR="003F2DBF" w:rsidRPr="00B94656" w:rsidRDefault="003F2DBF" w:rsidP="003F2DBF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6.Добавьте свое</w:t>
            </w:r>
          </w:p>
          <w:p w14:paraId="2D77FC01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B744C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2DBF" w:rsidRPr="00B94656" w14:paraId="54A75F6C" w14:textId="77777777" w:rsidTr="003F2DBF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687CD" w14:textId="2929FF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</w:p>
        </w:tc>
        <w:tc>
          <w:tcPr>
            <w:tcW w:w="6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4BC56" w14:textId="50D99025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56">
              <w:rPr>
                <w:rFonts w:ascii="Times New Roman" w:eastAsia="Times New Roman" w:hAnsi="Times New Roman" w:cs="Times New Roman"/>
                <w:lang w:eastAsia="ru-RU"/>
              </w:rPr>
              <w:t>-Ваша работа выполнена по плану, аккуратно, оригинально?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9E231" w14:textId="77777777" w:rsidR="003F2DBF" w:rsidRPr="00B94656" w:rsidRDefault="003F2DBF" w:rsidP="003F2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E13036E" w14:textId="0455EB93" w:rsidR="005E606E" w:rsidRPr="00B94656" w:rsidRDefault="005E606E" w:rsidP="005E60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bookmarkEnd w:id="0"/>
    <w:p w14:paraId="566B6681" w14:textId="5948DA00" w:rsidR="003C7D0B" w:rsidRPr="00B94656" w:rsidRDefault="003C7D0B">
      <w:pPr>
        <w:rPr>
          <w:rFonts w:ascii="Times New Roman" w:hAnsi="Times New Roman" w:cs="Times New Roman"/>
        </w:rPr>
      </w:pPr>
    </w:p>
    <w:sectPr w:rsidR="003C7D0B" w:rsidRPr="00B94656" w:rsidSect="003F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D69"/>
    <w:rsid w:val="00300C55"/>
    <w:rsid w:val="003C7D0B"/>
    <w:rsid w:val="003F2DBF"/>
    <w:rsid w:val="00477D69"/>
    <w:rsid w:val="005E606E"/>
    <w:rsid w:val="006241B4"/>
    <w:rsid w:val="008536B1"/>
    <w:rsid w:val="009F1CC3"/>
    <w:rsid w:val="00B94656"/>
    <w:rsid w:val="00BD53B2"/>
    <w:rsid w:val="00CF1F06"/>
    <w:rsid w:val="00D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1709"/>
  <w15:docId w15:val="{B7554BD7-FBF9-476B-A2E9-C651553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5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5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536B1"/>
  </w:style>
  <w:style w:type="character" w:customStyle="1" w:styleId="c1">
    <w:name w:val="c1"/>
    <w:basedOn w:val="a0"/>
    <w:rsid w:val="0085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69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4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169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Диана Ловцова</cp:lastModifiedBy>
  <cp:revision>7</cp:revision>
  <dcterms:created xsi:type="dcterms:W3CDTF">2020-11-23T14:08:00Z</dcterms:created>
  <dcterms:modified xsi:type="dcterms:W3CDTF">2021-05-21T21:36:00Z</dcterms:modified>
</cp:coreProperties>
</file>