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C7" w:rsidRPr="00084AC7" w:rsidRDefault="00084AC7" w:rsidP="00084AC7">
      <w:pPr>
        <w:jc w:val="center"/>
        <w:rPr>
          <w:b/>
        </w:rPr>
      </w:pPr>
      <w:r w:rsidRPr="00084AC7">
        <w:rPr>
          <w:b/>
        </w:rPr>
        <w:t>Мастер-класс для родителей «Тактильный друг для малыша: мастер-класс по созданию игрушки».</w:t>
      </w:r>
    </w:p>
    <w:p w:rsidR="00084AC7" w:rsidRDefault="00084AC7" w:rsidP="00084AC7"/>
    <w:p w:rsidR="00084AC7" w:rsidRDefault="00084AC7" w:rsidP="00084AC7">
      <w:r w:rsidRPr="00084AC7">
        <w:rPr>
          <w:b/>
        </w:rPr>
        <w:t>Цель:</w:t>
      </w:r>
      <w:r>
        <w:t xml:space="preserve"> создание условий для повышения </w:t>
      </w:r>
      <w:proofErr w:type="spellStart"/>
      <w:r>
        <w:t>психолого</w:t>
      </w:r>
      <w:proofErr w:type="spellEnd"/>
      <w:r>
        <w:t xml:space="preserve"> – педагогической компетентности родителей в развитии эмоционально – коммуникативной сферы детей посредством изготовления </w:t>
      </w:r>
      <w:proofErr w:type="spellStart"/>
      <w:r>
        <w:t>антистрессовой</w:t>
      </w:r>
      <w:proofErr w:type="spellEnd"/>
      <w:r>
        <w:t xml:space="preserve"> игрушки.</w:t>
      </w:r>
    </w:p>
    <w:p w:rsidR="00084AC7" w:rsidRDefault="00084AC7" w:rsidP="00084AC7"/>
    <w:p w:rsidR="00084AC7" w:rsidRPr="00084AC7" w:rsidRDefault="00084AC7" w:rsidP="00084AC7">
      <w:pPr>
        <w:rPr>
          <w:b/>
        </w:rPr>
      </w:pPr>
      <w:r w:rsidRPr="00084AC7">
        <w:rPr>
          <w:b/>
        </w:rPr>
        <w:t xml:space="preserve">Задачи: </w:t>
      </w:r>
    </w:p>
    <w:p w:rsidR="00084AC7" w:rsidRDefault="00084AC7" w:rsidP="00084AC7">
      <w:r>
        <w:t>1. Помочь ликвидировать болезненные переживания ребенка, укрепить его психическое здоровье, улучшить социальную адаптацию.</w:t>
      </w:r>
    </w:p>
    <w:p w:rsidR="00084AC7" w:rsidRDefault="00084AC7" w:rsidP="00084AC7">
      <w:r>
        <w:t>2. Обеспечение преемственности в воспитании ребенка в детском учреждении и в семье,  в процессе переноса полученных знаний и навыков при изготовлении игрушки  в совместную практическую деятельность с детьми.</w:t>
      </w:r>
    </w:p>
    <w:p w:rsidR="00084AC7" w:rsidRDefault="00084AC7" w:rsidP="00084AC7">
      <w:r>
        <w:t>3. Научить присутствующих приемам изготовления игрушки - антистресс.</w:t>
      </w:r>
    </w:p>
    <w:p w:rsidR="00084AC7" w:rsidRDefault="00084AC7" w:rsidP="00084AC7"/>
    <w:p w:rsidR="00084AC7" w:rsidRPr="00084AC7" w:rsidRDefault="00084AC7" w:rsidP="00084AC7">
      <w:pPr>
        <w:rPr>
          <w:b/>
        </w:rPr>
      </w:pPr>
      <w:r w:rsidRPr="00084AC7">
        <w:rPr>
          <w:b/>
        </w:rPr>
        <w:t>Ход:</w:t>
      </w:r>
    </w:p>
    <w:p w:rsidR="00084AC7" w:rsidRDefault="00084AC7" w:rsidP="00084AC7">
      <w:r>
        <w:t xml:space="preserve">   Педагог приглашает родителей сесть на стульчики вокруг стола, на котором лежат тарелочки с материалом для изготовления игрушки.</w:t>
      </w:r>
    </w:p>
    <w:p w:rsidR="00084AC7" w:rsidRDefault="00084AC7" w:rsidP="00084AC7">
      <w:r>
        <w:t xml:space="preserve">   Уважаемые родители! Мы очень рады всех вас видеть! Сегодня мы начнем наш разговор с адаптации детей к детскому саду.</w:t>
      </w:r>
    </w:p>
    <w:p w:rsidR="00084AC7" w:rsidRDefault="00084AC7" w:rsidP="00084AC7">
      <w:r>
        <w:t xml:space="preserve">   Вы сейчас вступаете в важный период жизни вашего ребенка – он идет в детский сад. И для того, чтобы адаптация его к новым условиям прошла как можно спокойнее и быстрее, вы должны знать </w:t>
      </w:r>
      <w:proofErr w:type="gramStart"/>
      <w:r>
        <w:t>побольше</w:t>
      </w:r>
      <w:proofErr w:type="gramEnd"/>
      <w:r>
        <w:t xml:space="preserve"> об особенностях этого сложного периода.</w:t>
      </w:r>
    </w:p>
    <w:p w:rsidR="00084AC7" w:rsidRDefault="00084AC7" w:rsidP="00084AC7">
      <w:r>
        <w:t xml:space="preserve">   У ребенка все взаимосвязано: состояние здоровья и эмоциональный настрой, физическое и психическое развитие. Необходимое развитие малыш получает через игрушки, самое важное занятие для него – игра. И родителям надо помнить, что добиваться желаемого можно через предложение: «Давай поиграем!». Мы же здесь постоянно играем с детьми, потому что именно в игре они знакомятся с окружающим миром, изобразительной деятельностью, конструированием, художественной литературой.</w:t>
      </w:r>
    </w:p>
    <w:p w:rsidR="00084AC7" w:rsidRDefault="00084AC7" w:rsidP="00084AC7">
      <w:r>
        <w:t xml:space="preserve">   Одним из волнующих вопросов в период адаптации является то, чем занять ребенка дома, ведь малыш в этот период возбудим и раним.</w:t>
      </w:r>
    </w:p>
    <w:p w:rsidR="00084AC7" w:rsidRDefault="00084AC7" w:rsidP="00084AC7">
      <w:r>
        <w:t xml:space="preserve">Очень хорошо поиграть с ребенком дома в различные игры. Ведь игра — источник радости, выражение своих эмоций, одно из лучших средств общения взрослого с ребенком. </w:t>
      </w:r>
    </w:p>
    <w:p w:rsidR="00084AC7" w:rsidRDefault="00084AC7" w:rsidP="00084AC7">
      <w:r>
        <w:t xml:space="preserve">   Сегодня я хочу вам предложить выполнить изготовление </w:t>
      </w:r>
      <w:proofErr w:type="spellStart"/>
      <w:r>
        <w:t>антистрессовой</w:t>
      </w:r>
      <w:proofErr w:type="spellEnd"/>
      <w:r>
        <w:t xml:space="preserve"> игрушки из подручных средств, которую вы можете изготовить вместе с ребенком дома, которая к тому же просто доставит радость и удовольствие вашим деткам. Можно использовать манку, крахмал, песок, тальк, рис, пшено. Крупяные игрушки нельзя стирать, в них может заводиться моль, некоторые крупы, в частности гречка, могут окрашивать ткань – подбирайте темные расцветки или плотные ткани, если вы решили использовать эту крупу. Позитивная сторона использования такого наполнителя – его натуральность.  Интересно, что наши предки изготавливали игрушки-обереги, используя в роли наполнителя крупы. Гречка означала богатство, овес – силу, перловка сытость. Таким оберегам придавали форму девушки. Назывались они «Зерновушки».</w:t>
      </w:r>
    </w:p>
    <w:p w:rsidR="00084AC7" w:rsidRDefault="00084AC7" w:rsidP="00084AC7">
      <w:r>
        <w:t xml:space="preserve">   Итак, как сделать игрушку?</w:t>
      </w:r>
    </w:p>
    <w:p w:rsidR="00084AC7" w:rsidRDefault="00084AC7" w:rsidP="00084AC7">
      <w:r>
        <w:t xml:space="preserve">   Этап 1.</w:t>
      </w:r>
    </w:p>
    <w:p w:rsidR="00084AC7" w:rsidRDefault="00084AC7" w:rsidP="00084AC7">
      <w:r>
        <w:t xml:space="preserve">Для этого мы будем использовать вот такие круги из мягкой, приятной ткани диаметром 19 и 12 сантиметров.  Нитью на расстоянии 5 мм от края кругов прошиваем шов, нить не отрываем. Я уже приготовила вам такие прошитые круги. Выберите ту ткань, которая вам понравится на ощупь.  Содержимое маленького круга мы будем наполнять  </w:t>
      </w:r>
      <w:proofErr w:type="spellStart"/>
      <w:r>
        <w:t>холлофайбером</w:t>
      </w:r>
      <w:proofErr w:type="spellEnd"/>
      <w:r>
        <w:t>, набейте его и стяните полностью – дырки не должно остаться. А содержимое большого круга наполним тем зерном, которое вам больше нравится (рис, гречка, перловка, горох). Необходимо немного стянуть нить и у вас получится вот такой мешочек. Этот мешочек наполняем крупой.</w:t>
      </w:r>
    </w:p>
    <w:p w:rsidR="00084AC7" w:rsidRDefault="00084AC7" w:rsidP="00084AC7">
      <w:r>
        <w:t xml:space="preserve">   Когда у нас основные части игрушки готовы, их необходимо сшить:  маленький шарик – голова нашей куклы, а большая это тело. </w:t>
      </w:r>
    </w:p>
    <w:p w:rsidR="00084AC7" w:rsidRDefault="00084AC7" w:rsidP="00084AC7">
      <w:r>
        <w:t xml:space="preserve">   Этап 2.</w:t>
      </w:r>
    </w:p>
    <w:p w:rsidR="00084AC7" w:rsidRDefault="00084AC7" w:rsidP="00084AC7">
      <w:r>
        <w:t xml:space="preserve">   Сейчас наступает самый ответственный момент-оформление нашего будущего «</w:t>
      </w:r>
      <w:proofErr w:type="spellStart"/>
      <w:r>
        <w:t>антистрессика</w:t>
      </w:r>
      <w:proofErr w:type="spellEnd"/>
      <w:r>
        <w:t xml:space="preserve">». Для начала необходимо оформить голову. Выберем цвет волос из ниток на ваше усмотрение. Я вам приготовила вот такие заготовки. Их нужно пришить, либо приклеить клеем. Затем оформить прическу для </w:t>
      </w:r>
      <w:proofErr w:type="gramStart"/>
      <w:r>
        <w:t>нашей</w:t>
      </w:r>
      <w:proofErr w:type="gramEnd"/>
      <w:r>
        <w:t xml:space="preserve"> Зерновушки. Можно заплести косички или сделать хвостики, все зависит от вашей фантазии. Для этого у нас есть </w:t>
      </w:r>
      <w:proofErr w:type="spellStart"/>
      <w:r>
        <w:t>резиночки</w:t>
      </w:r>
      <w:proofErr w:type="spellEnd"/>
      <w:r>
        <w:t xml:space="preserve">, ленточки, заколочки. Теперь переходим к оформлению глаз. Их тоже можно пришить для этого используется бисер (черный, синий, зелёный). Также с помощью клея можно приклеить  «бегающие» глазки.  </w:t>
      </w:r>
    </w:p>
    <w:p w:rsidR="00084AC7" w:rsidRDefault="00084AC7" w:rsidP="00084AC7">
      <w:r>
        <w:t xml:space="preserve">   И в заключении можно добавить шарфик, юбочку, бусы, бантики и всяческие другие украшения. В этом деле самое главное - ваша фантазия.</w:t>
      </w:r>
    </w:p>
    <w:p w:rsidR="00084AC7" w:rsidRDefault="00084AC7" w:rsidP="00084AC7">
      <w:r>
        <w:t xml:space="preserve">Ну вот! Самодельная </w:t>
      </w:r>
      <w:proofErr w:type="spellStart"/>
      <w:r>
        <w:t>антистрессовая</w:t>
      </w:r>
      <w:proofErr w:type="spellEnd"/>
      <w:r>
        <w:t xml:space="preserve"> игрушка готова. Можете дать ей имя. Ещё один способ борьбы со стрессом в прямом смысле этих слов в ваших руках!</w:t>
      </w:r>
    </w:p>
    <w:p w:rsidR="00084AC7" w:rsidRDefault="00084AC7" w:rsidP="00084AC7">
      <w:r>
        <w:t xml:space="preserve">   </w:t>
      </w:r>
      <w:proofErr w:type="gramStart"/>
      <w:r>
        <w:t>Какие</w:t>
      </w:r>
      <w:proofErr w:type="gramEnd"/>
      <w:r>
        <w:t xml:space="preserve"> яркие, красивые и весёлые Зерновушки у нас получились! А кто мне напомнит зачем, они нам?</w:t>
      </w:r>
    </w:p>
    <w:p w:rsidR="00084AC7" w:rsidRDefault="00084AC7" w:rsidP="00084AC7">
      <w:r>
        <w:t xml:space="preserve">   Всё верно, такие игрушки успокаивают нас! А ещё они помогают массировать пальчики, разминать их. И рука ребенка будет лучше рисовать, легче собирать конструктор, натренирует руку к письму и рисованию! Вы можете сделать их дома и подарить друзьям или научить их самих делать эти забавные игрушки! Играя такой игрушкой, у детей развивается мелкая моторика и речь; ребёнок получает разнообразные сенсорные впечатления; у него развивается внимание и способность сосредотачиваться. Недаром В.Сухомлинский писал: «Ум ребёнка находится на кончиках его пальцев».</w:t>
      </w:r>
    </w:p>
    <w:p w:rsidR="00084AC7" w:rsidRDefault="00084AC7" w:rsidP="00084AC7">
      <w:r>
        <w:t xml:space="preserve">      Благодарю вас за помощь и участие! </w:t>
      </w:r>
      <w:proofErr w:type="gramStart"/>
      <w:r>
        <w:t xml:space="preserve">Вы можете оставить </w:t>
      </w:r>
      <w:proofErr w:type="spellStart"/>
      <w:r>
        <w:t>Зерновушек</w:t>
      </w:r>
      <w:proofErr w:type="spellEnd"/>
      <w:r>
        <w:t>, созданных вашей рукой себе.</w:t>
      </w:r>
      <w:proofErr w:type="gramEnd"/>
      <w:r>
        <w:t xml:space="preserve"> Пусть они радуют вас и ваших детей, поднимают настроение.</w:t>
      </w:r>
    </w:p>
    <w:p w:rsidR="00084AC7" w:rsidRDefault="00084AC7" w:rsidP="00084AC7">
      <w:r>
        <w:t xml:space="preserve">   Спасибо за внимание, мне было приятно вместе с вами.</w:t>
      </w:r>
    </w:p>
    <w:p w:rsidR="00084AC7" w:rsidRDefault="00084AC7" w:rsidP="00084AC7"/>
    <w:p w:rsidR="00084AC7" w:rsidRDefault="00084AC7" w:rsidP="00084AC7">
      <w:proofErr w:type="gramStart"/>
      <w:r w:rsidRPr="00084AC7">
        <w:rPr>
          <w:b/>
        </w:rPr>
        <w:t>Материалы</w:t>
      </w:r>
      <w:r>
        <w:t xml:space="preserve">: ткань диаметром 19 и 12 сантиметром, прошитая нитью, </w:t>
      </w:r>
      <w:proofErr w:type="spellStart"/>
      <w:r>
        <w:t>холлофайбер</w:t>
      </w:r>
      <w:proofErr w:type="spellEnd"/>
      <w:r>
        <w:t xml:space="preserve">, блюдца с зерном (рис, гречка, перловка, горох), бисер разных цветов (черный, зелёный, синий), «бегающие» глазки, заготовки для волос разных цветов, иголка с нитью, ножницы, разного вида украшения (нитки, шляпки, глазки, бантики и </w:t>
      </w:r>
      <w:proofErr w:type="spellStart"/>
      <w:r>
        <w:t>тд</w:t>
      </w:r>
      <w:proofErr w:type="spellEnd"/>
      <w:r>
        <w:t>.), клей.</w:t>
      </w:r>
      <w:proofErr w:type="gramEnd"/>
    </w:p>
    <w:p w:rsidR="00084AC7" w:rsidRPr="00084AC7" w:rsidRDefault="00084AC7" w:rsidP="00084AC7">
      <w:pPr>
        <w:rPr>
          <w:b/>
        </w:rPr>
      </w:pPr>
    </w:p>
    <w:p w:rsidR="00084AC7" w:rsidRPr="00084AC7" w:rsidRDefault="00084AC7" w:rsidP="00084AC7">
      <w:pPr>
        <w:rPr>
          <w:b/>
        </w:rPr>
      </w:pPr>
      <w:r w:rsidRPr="00084AC7">
        <w:rPr>
          <w:b/>
        </w:rPr>
        <w:t>Используемые ресурсы:</w:t>
      </w:r>
    </w:p>
    <w:p w:rsidR="00084AC7" w:rsidRDefault="00084AC7" w:rsidP="00084AC7">
      <w:r>
        <w:t xml:space="preserve">1. Методические рекомендации к примерной основной образовательной программе дошкольного образования «Мозаика» /авт.-сост. В.Ю. </w:t>
      </w:r>
      <w:proofErr w:type="spellStart"/>
      <w:r>
        <w:t>Белькович</w:t>
      </w:r>
      <w:proofErr w:type="spellEnd"/>
      <w:r>
        <w:t xml:space="preserve">, Н.В. </w:t>
      </w:r>
      <w:proofErr w:type="spellStart"/>
      <w:r>
        <w:t>Гребенкина</w:t>
      </w:r>
      <w:proofErr w:type="spellEnd"/>
      <w:r>
        <w:t xml:space="preserve">, И.А. </w:t>
      </w:r>
      <w:proofErr w:type="spellStart"/>
      <w:r>
        <w:t>Килдышева</w:t>
      </w:r>
      <w:proofErr w:type="spellEnd"/>
      <w:r>
        <w:t xml:space="preserve">. – М.: ООО «Русское слово – учебник», 2014. – 96 </w:t>
      </w:r>
      <w:proofErr w:type="gramStart"/>
      <w:r>
        <w:t>с</w:t>
      </w:r>
      <w:proofErr w:type="gramEnd"/>
      <w:r>
        <w:t>.</w:t>
      </w:r>
    </w:p>
    <w:p w:rsidR="00084AC7" w:rsidRDefault="00084AC7" w:rsidP="00084AC7">
      <w:r>
        <w:lastRenderedPageBreak/>
        <w:t xml:space="preserve">2. Примерная основная образовательная программа дошкольного образования «Мозаика» / авт.-сост. В.Ю. </w:t>
      </w:r>
      <w:proofErr w:type="spellStart"/>
      <w:r>
        <w:t>Белькович</w:t>
      </w:r>
      <w:proofErr w:type="spellEnd"/>
      <w:r>
        <w:t xml:space="preserve">, Н.В. </w:t>
      </w:r>
      <w:proofErr w:type="spellStart"/>
      <w:r>
        <w:t>Гребенкина</w:t>
      </w:r>
      <w:proofErr w:type="spellEnd"/>
      <w:r>
        <w:t xml:space="preserve">, И.А. </w:t>
      </w:r>
      <w:proofErr w:type="spellStart"/>
      <w:r>
        <w:t>Килдышева</w:t>
      </w:r>
      <w:proofErr w:type="spellEnd"/>
      <w:r>
        <w:t xml:space="preserve">. – М.: ООО «Русское слово – учебник», 2014. – 464 </w:t>
      </w:r>
      <w:proofErr w:type="gramStart"/>
      <w:r>
        <w:t>с</w:t>
      </w:r>
      <w:proofErr w:type="gramEnd"/>
    </w:p>
    <w:p w:rsidR="00084AC7" w:rsidRDefault="00084AC7" w:rsidP="00084AC7">
      <w:r>
        <w:t>3. https://nsportal.ru/detskii-sad/vospitatelnaya-rabota/2018/12/05/master-klass-dlya-roditeley-na-temu-igrushka-antistress</w:t>
      </w:r>
    </w:p>
    <w:p w:rsidR="00084AC7" w:rsidRDefault="00084AC7" w:rsidP="00084AC7">
      <w:r>
        <w:t>4. https://masterpodelkin.ru/master_klasses/kapitoshki/</w:t>
      </w:r>
    </w:p>
    <w:p w:rsidR="00084AC7" w:rsidRDefault="00084AC7" w:rsidP="00084AC7">
      <w:r>
        <w:t>5. https://www.maam.ru/detskijsad/master-klas-dlja-pedagogov-na-temu-igrushka-antistres-kapitoshka.html</w:t>
      </w:r>
    </w:p>
    <w:p w:rsidR="00084AC7" w:rsidRPr="00084AC7" w:rsidRDefault="00084AC7" w:rsidP="00084AC7">
      <w:pPr>
        <w:rPr>
          <w:b/>
        </w:rPr>
      </w:pPr>
    </w:p>
    <w:p w:rsidR="00084AC7" w:rsidRPr="00084AC7" w:rsidRDefault="00084AC7" w:rsidP="00084AC7">
      <w:pPr>
        <w:rPr>
          <w:b/>
        </w:rPr>
      </w:pPr>
      <w:r w:rsidRPr="00084AC7">
        <w:rPr>
          <w:b/>
        </w:rPr>
        <w:t>Варианты игр с  игрушкой.</w:t>
      </w:r>
    </w:p>
    <w:p w:rsidR="00084AC7" w:rsidRDefault="00084AC7" w:rsidP="00084AC7"/>
    <w:p w:rsidR="00084AC7" w:rsidRDefault="00084AC7" w:rsidP="00084AC7">
      <w:r>
        <w:t>1. «Укрепляем наши пальчики».</w:t>
      </w:r>
    </w:p>
    <w:p w:rsidR="00084AC7" w:rsidRDefault="00084AC7" w:rsidP="00084AC7">
      <w:r>
        <w:t>Цель: развитие мелкой моторики.</w:t>
      </w:r>
    </w:p>
    <w:p w:rsidR="00084AC7" w:rsidRDefault="00084AC7" w:rsidP="00084AC7">
      <w:r>
        <w:t xml:space="preserve">Предложить детям сделать из овала круг, треугольник, квадрат. Найди два одинаковых на ощупь </w:t>
      </w:r>
      <w:proofErr w:type="spellStart"/>
      <w:r>
        <w:t>Капитошки</w:t>
      </w:r>
      <w:proofErr w:type="spellEnd"/>
      <w:r>
        <w:t>.</w:t>
      </w:r>
    </w:p>
    <w:p w:rsidR="00084AC7" w:rsidRDefault="00084AC7" w:rsidP="00084AC7"/>
    <w:p w:rsidR="00084AC7" w:rsidRDefault="00084AC7" w:rsidP="00084AC7">
      <w:r>
        <w:t>2.«Попади в цель».</w:t>
      </w:r>
    </w:p>
    <w:p w:rsidR="00084AC7" w:rsidRDefault="00084AC7" w:rsidP="00084AC7">
      <w:r>
        <w:t>Цель: Развивать меткость.</w:t>
      </w:r>
    </w:p>
    <w:p w:rsidR="00084AC7" w:rsidRDefault="00084AC7" w:rsidP="00084AC7">
      <w:r>
        <w:t xml:space="preserve">Метание </w:t>
      </w:r>
      <w:proofErr w:type="spellStart"/>
      <w:r>
        <w:t>Капитошек</w:t>
      </w:r>
      <w:proofErr w:type="spellEnd"/>
      <w:r>
        <w:t xml:space="preserve"> в корзины, в обручи.</w:t>
      </w:r>
    </w:p>
    <w:p w:rsidR="00084AC7" w:rsidRDefault="00084AC7" w:rsidP="00084AC7"/>
    <w:p w:rsidR="00084AC7" w:rsidRDefault="00084AC7" w:rsidP="00084AC7">
      <w:r>
        <w:t xml:space="preserve">3. «Театр друзей». </w:t>
      </w:r>
    </w:p>
    <w:p w:rsidR="00084AC7" w:rsidRDefault="00084AC7" w:rsidP="00084AC7">
      <w:r>
        <w:t>Цель: Развивать внимание, память, речь, воображение; учить называть героев сказок и рассказывать знакомые сказки, придумывать свои.</w:t>
      </w:r>
    </w:p>
    <w:p w:rsidR="00084AC7" w:rsidRDefault="00084AC7" w:rsidP="00084AC7"/>
    <w:p w:rsidR="00084AC7" w:rsidRDefault="00084AC7" w:rsidP="00084AC7">
      <w:r>
        <w:t>4. Игра «Бывает – не бывает», «</w:t>
      </w:r>
      <w:proofErr w:type="gramStart"/>
      <w:r>
        <w:t>Съедобное</w:t>
      </w:r>
      <w:proofErr w:type="gramEnd"/>
      <w:r>
        <w:t xml:space="preserve"> – несъедобное» (игрушка используется как мяч).</w:t>
      </w:r>
    </w:p>
    <w:p w:rsidR="00084AC7" w:rsidRDefault="00084AC7" w:rsidP="00084AC7">
      <w:r>
        <w:t>Цель: развитие мелкой моторики, ловкости, быстроты, меткости.</w:t>
      </w:r>
    </w:p>
    <w:p w:rsidR="00084AC7" w:rsidRDefault="00084AC7" w:rsidP="00084AC7"/>
    <w:p w:rsidR="00084AC7" w:rsidRDefault="00084AC7" w:rsidP="00084AC7">
      <w:r>
        <w:t>5. «Назови цвет», «Светофор».</w:t>
      </w:r>
    </w:p>
    <w:p w:rsidR="00084AC7" w:rsidRDefault="00084AC7" w:rsidP="00084AC7">
      <w:r>
        <w:t>Цель: закрепление знаний основных цветов.</w:t>
      </w:r>
    </w:p>
    <w:p w:rsidR="00084AC7" w:rsidRDefault="00084AC7" w:rsidP="00084AC7"/>
    <w:p w:rsidR="00084AC7" w:rsidRDefault="00084AC7" w:rsidP="00084AC7"/>
    <w:p w:rsidR="00084AC7" w:rsidRDefault="00084AC7" w:rsidP="00084AC7">
      <w:r>
        <w:t xml:space="preserve">Автор: </w:t>
      </w:r>
      <w:proofErr w:type="spellStart"/>
      <w:r>
        <w:t>Симзикова</w:t>
      </w:r>
      <w:proofErr w:type="spellEnd"/>
      <w:r>
        <w:t xml:space="preserve"> Оксана </w:t>
      </w:r>
      <w:proofErr w:type="spellStart"/>
      <w:r>
        <w:t>анатольевна</w:t>
      </w:r>
      <w:proofErr w:type="spellEnd"/>
    </w:p>
    <w:p w:rsidR="00084AC7" w:rsidRDefault="00084AC7" w:rsidP="00084AC7">
      <w:r>
        <w:t>Место работы: МБДОУ №74, город Сургут</w:t>
      </w:r>
    </w:p>
    <w:p w:rsidR="006A4D35" w:rsidRDefault="00084AC7" w:rsidP="00084AC7">
      <w:r>
        <w:t>Должность: воспитатель</w:t>
      </w:r>
    </w:p>
    <w:sectPr w:rsidR="006A4D35" w:rsidSect="0008094A">
      <w:pgSz w:w="11906" w:h="16838"/>
      <w:pgMar w:top="284" w:right="284" w:bottom="23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094A"/>
    <w:rsid w:val="0008094A"/>
    <w:rsid w:val="00084AC7"/>
    <w:rsid w:val="006A4D35"/>
    <w:rsid w:val="00CD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88"/>
    <w:pPr>
      <w:spacing w:after="0" w:line="240" w:lineRule="auto"/>
    </w:pPr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2026-06-26T07:39:00Z</dcterms:created>
  <dcterms:modified xsi:type="dcterms:W3CDTF">2026-06-26T08:15:00Z</dcterms:modified>
</cp:coreProperties>
</file>