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17" w:rsidRPr="00085D17" w:rsidRDefault="00B451C3" w:rsidP="00085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</w:t>
      </w:r>
      <w:r w:rsidR="00085D17" w:rsidRPr="00085D1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Эмоциональный интеллект с пеленок: как помочь дошкольнику подружиться со своими чувствами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».</w:t>
      </w:r>
    </w:p>
    <w:p w:rsidR="00085D17" w:rsidRPr="001A6424" w:rsidRDefault="00085D17" w:rsidP="001A64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 мы привыкли делать ставку на раннее развитие: учим детей читать по слогам, считать до ста и учить английский еще до школы. Но есть навык, который определяет качество жизни ребенка гораздо сильнее, чем знание алфавита. Это эмоциональный и</w:t>
      </w:r>
      <w:r w:rsidR="001A6424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нтеллект (EQ).</w:t>
      </w:r>
    </w:p>
    <w:p w:rsidR="001A6424" w:rsidRDefault="00085D17" w:rsidP="001A6424">
      <w:p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 xml:space="preserve">Важно помнить, что эмоциональный интеллект — это не врожденная черта, а «мышца», которую можно и нужно тренировать. В дошкольном возрасте мозг ребенка обладает невероятной пластичностью, и именно в этот период закладываются нейронные связи, отвечающие за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саморегуляцию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. Когда мы помогаем ребенку назвать его страх или гнев, мы буквально переводим его из режима «эмоционального шторм</w:t>
      </w:r>
      <w:r w:rsidR="001A6424">
        <w:rPr>
          <w:rFonts w:ascii="Times New Roman" w:hAnsi="Times New Roman" w:cs="Times New Roman"/>
          <w:sz w:val="24"/>
          <w:szCs w:val="24"/>
        </w:rPr>
        <w:t>а» в режим осознанного анализа.</w:t>
      </w:r>
    </w:p>
    <w:p w:rsidR="00085D17" w:rsidRPr="00085D17" w:rsidRDefault="00085D17" w:rsidP="001A6424">
      <w:pPr>
        <w:rPr>
          <w:rFonts w:ascii="Times New Roman" w:hAnsi="Times New Roman" w:cs="Times New Roman"/>
          <w:sz w:val="24"/>
          <w:szCs w:val="24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Эмоциональный интеллект — это не просто «умение быть вежливым». Это способность распознавать свои эмоции, понимать их причины, управлять ими и, что не менее важно, считывать чувства окружающих. Почему это важно именно в дошкольном возрасте? Потому что именно сейчас закладывается фундамент личности, и «эмоциональная грамотность» — это ключ к уверенности в себе и умению строить здоровые отношения в будущем.</w:t>
      </w:r>
    </w:p>
    <w:p w:rsidR="00085D17" w:rsidRPr="00085D17" w:rsidRDefault="00085D17" w:rsidP="0008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«терпеть» — плохая стратегия?</w:t>
      </w:r>
    </w:p>
    <w:p w:rsidR="00085D17" w:rsidRPr="00085D17" w:rsidRDefault="00085D17" w:rsidP="0008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родители совершают ошибку, транслируя установку: «Не плачь, ты же большой» или «Злиться — это плохо». Подавляя эмоции, мы не учим ребенка ими управлять, мы учим </w:t>
      </w:r>
      <w:proofErr w:type="gramStart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proofErr w:type="gramEnd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прятать. В результате ребенок вырастает с ощущением, что его чувства «неправильные». </w:t>
      </w:r>
    </w:p>
    <w:p w:rsidR="00085D17" w:rsidRPr="001A6424" w:rsidRDefault="00085D17" w:rsidP="0008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EQ начинается с признания: </w:t>
      </w: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любая эмоция имеет право на существование.</w:t>
      </w:r>
    </w:p>
    <w:p w:rsidR="00085D17" w:rsidRPr="001A6424" w:rsidRDefault="00085D17" w:rsidP="00085D17">
      <w:pPr>
        <w:rPr>
          <w:rFonts w:ascii="Times New Roman" w:hAnsi="Times New Roman" w:cs="Times New Roman"/>
          <w:b/>
          <w:sz w:val="24"/>
          <w:szCs w:val="24"/>
        </w:rPr>
      </w:pPr>
      <w:r w:rsidRPr="001A6424">
        <w:rPr>
          <w:rFonts w:ascii="Times New Roman" w:hAnsi="Times New Roman" w:cs="Times New Roman"/>
          <w:b/>
          <w:sz w:val="24"/>
          <w:szCs w:val="24"/>
        </w:rPr>
        <w:t>Когда эмоции выходят из-под контроля: стратегия «Паузы»</w:t>
      </w:r>
    </w:p>
    <w:p w:rsidR="00085D17" w:rsidRPr="001A6424" w:rsidRDefault="00085D17" w:rsidP="00085D17">
      <w:p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>Даже у самого «эмоционально грамотного» ребенка случаются истерики. Это нормально: нервная система дошкольника еще незрелая, и он просто не всегда может справиться с нахлынувшим потоком чувств. В такие моменты лучшая мето</w:t>
      </w:r>
      <w:r w:rsidR="001A6424">
        <w:rPr>
          <w:rFonts w:ascii="Times New Roman" w:hAnsi="Times New Roman" w:cs="Times New Roman"/>
          <w:sz w:val="24"/>
          <w:szCs w:val="24"/>
        </w:rPr>
        <w:t xml:space="preserve">дика — это «безопасная гавань». </w:t>
      </w:r>
      <w:r w:rsidRPr="001A6424">
        <w:rPr>
          <w:rFonts w:ascii="Times New Roman" w:hAnsi="Times New Roman" w:cs="Times New Roman"/>
          <w:sz w:val="24"/>
          <w:szCs w:val="24"/>
        </w:rPr>
        <w:t>Не пытайтесь читать нотации, пока ребенок находится в эпицентре бури. Сначала нужно помочь ему физически успокоиться: глубокое дыхание, объятия или просто спокойное присутствие рядом. И только когда «шторм» утихнет, можно переходить к обсуждению: «Что произошло? Что ты почувствовал в тот момент? Как мы можем поступить в следующий раз, чтобы не доводить до слез?». Такой подход превращает кон</w:t>
      </w:r>
      <w:r w:rsidR="001A6424">
        <w:rPr>
          <w:rFonts w:ascii="Times New Roman" w:hAnsi="Times New Roman" w:cs="Times New Roman"/>
          <w:sz w:val="24"/>
          <w:szCs w:val="24"/>
        </w:rPr>
        <w:t>фликт в урок, а не в наказание.</w:t>
      </w:r>
    </w:p>
    <w:p w:rsidR="00085D17" w:rsidRPr="001A6424" w:rsidRDefault="00085D17" w:rsidP="00085D17">
      <w:pPr>
        <w:rPr>
          <w:rFonts w:ascii="Times New Roman" w:hAnsi="Times New Roman" w:cs="Times New Roman"/>
          <w:b/>
          <w:sz w:val="24"/>
          <w:szCs w:val="24"/>
        </w:rPr>
      </w:pPr>
      <w:r w:rsidRPr="001A6424">
        <w:rPr>
          <w:rFonts w:ascii="Times New Roman" w:hAnsi="Times New Roman" w:cs="Times New Roman"/>
          <w:b/>
          <w:sz w:val="24"/>
          <w:szCs w:val="24"/>
        </w:rPr>
        <w:t>Эмоции в социуме: учимся дружить</w:t>
      </w:r>
      <w:r w:rsidR="001A6424" w:rsidRPr="001A6424">
        <w:rPr>
          <w:rFonts w:ascii="Times New Roman" w:hAnsi="Times New Roman" w:cs="Times New Roman"/>
          <w:b/>
          <w:sz w:val="24"/>
          <w:szCs w:val="24"/>
        </w:rPr>
        <w:t>.</w:t>
      </w:r>
    </w:p>
    <w:p w:rsidR="00085D17" w:rsidRPr="001A6424" w:rsidRDefault="00085D17" w:rsidP="00085D17">
      <w:p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 xml:space="preserve">Развитие EQ неразрывно связано с социализацией. В детском саду или на площадке ребенок сталкивается с тем, что у других детей тоже есть желания и чувства, которые могут не совпадать с его </w:t>
      </w:r>
      <w:proofErr w:type="gramStart"/>
      <w:r w:rsidRPr="001A6424">
        <w:rPr>
          <w:rFonts w:ascii="Times New Roman" w:hAnsi="Times New Roman" w:cs="Times New Roman"/>
          <w:sz w:val="24"/>
          <w:szCs w:val="24"/>
        </w:rPr>
        <w:t>собственными</w:t>
      </w:r>
      <w:proofErr w:type="gramEnd"/>
      <w:r w:rsidRPr="001A6424">
        <w:rPr>
          <w:rFonts w:ascii="Times New Roman" w:hAnsi="Times New Roman" w:cs="Times New Roman"/>
          <w:sz w:val="24"/>
          <w:szCs w:val="24"/>
        </w:rPr>
        <w:t xml:space="preserve">. Здесь на помощь приходят ролевые игры. </w:t>
      </w:r>
      <w:r w:rsidRPr="001A6424">
        <w:rPr>
          <w:rFonts w:ascii="Times New Roman" w:hAnsi="Times New Roman" w:cs="Times New Roman"/>
          <w:sz w:val="24"/>
          <w:szCs w:val="24"/>
        </w:rPr>
        <w:lastRenderedPageBreak/>
        <w:t>Разыгрывая сценки «в магазине», «в больнице» или «в гостях», мы моделируем ситуации, где нужно уступить, дого</w:t>
      </w:r>
      <w:r w:rsidR="001A6424">
        <w:rPr>
          <w:rFonts w:ascii="Times New Roman" w:hAnsi="Times New Roman" w:cs="Times New Roman"/>
          <w:sz w:val="24"/>
          <w:szCs w:val="24"/>
        </w:rPr>
        <w:t>вориться или разделить радость.</w:t>
      </w:r>
    </w:p>
    <w:p w:rsidR="00085D17" w:rsidRPr="00085D17" w:rsidRDefault="00085D17" w:rsidP="00085D17">
      <w:p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 xml:space="preserve">Спрашивайте ребенка: «Как ты думаешь, что почувствует Петя, если ты заберешь у него машинку? А что ты можешь сделать, чтобы он перестал плакать?». Эти вопросы — не просто воспитательные приемы, это упражнения на развитие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, которые учат ребенка видеть мир не только через призму «хочу», но и через призму «чувствую».</w:t>
      </w:r>
    </w:p>
    <w:p w:rsidR="00085D17" w:rsidRPr="00085D17" w:rsidRDefault="00085D17" w:rsidP="0008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Методики развития EQ: от игры к осознанности</w:t>
      </w:r>
    </w:p>
    <w:p w:rsidR="00085D17" w:rsidRPr="00085D17" w:rsidRDefault="00085D17" w:rsidP="0008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эмоциональный интеллект можно и нужно через игру. Вот несколько проверенных подходов:</w:t>
      </w:r>
    </w:p>
    <w:p w:rsidR="00085D17" w:rsidRPr="00085D17" w:rsidRDefault="00085D17" w:rsidP="0008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«Эмоциональный словарь» (Азбука чувств).</w:t>
      </w: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Малышам сложно выразить словами, что они чувствуют. </w:t>
      </w:r>
      <w:proofErr w:type="gramStart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Помогите им. Вместо «мне грустно» используйте более точные определения: «ты сейчас расстроен», «ты разочарован», «ты встревожен».</w:t>
      </w:r>
      <w:proofErr w:type="gramEnd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богаче словарный запас ребенка в описании чувств, тем легче ему будет справляться с ними в будущем.</w:t>
      </w:r>
    </w:p>
    <w:p w:rsidR="00085D17" w:rsidRPr="00085D17" w:rsidRDefault="00085D17" w:rsidP="0008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«Зеркало».</w:t>
      </w: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ребенок злится или плачет, не спешите его успокаивать фразой «все хорошо». Отразите его состояние: «Я вижу, что ты сейчас очень злишься, потому что башня из кубиков упала. Это действительно обидно». Когда ребенок чувствует, что его понимают, уровень стресса снижается естественным образом.</w:t>
      </w:r>
    </w:p>
    <w:p w:rsidR="00085D17" w:rsidRPr="00085D17" w:rsidRDefault="00085D17" w:rsidP="0008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Игры с карточками и </w:t>
      </w:r>
      <w:proofErr w:type="spellStart"/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эмодзи</w:t>
      </w:r>
      <w:proofErr w:type="spellEnd"/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Рассматривайте картинки с разными выражениями лиц. Спрашивайте: «Как ты думаешь, что чувствует этот мальчик? Почему он так выглядит?». Это развивает </w:t>
      </w:r>
      <w:proofErr w:type="spellStart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поставить себя на место другого.</w:t>
      </w:r>
    </w:p>
    <w:p w:rsidR="00085D17" w:rsidRPr="00085D17" w:rsidRDefault="00085D17" w:rsidP="00085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«Дневник настроения» (для старших дошкольников).</w:t>
      </w: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конце дня можно вместе нарисовать «смайлик дня». Это учит ребенка рефлексии — умению оглянуться назад и проанализировать, что именно вызвало радость или грусть.</w:t>
      </w:r>
    </w:p>
    <w:p w:rsidR="00085D17" w:rsidRPr="00085D17" w:rsidRDefault="00085D17" w:rsidP="00085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взрослого: будьте «эмоциональным тренером»</w:t>
      </w:r>
    </w:p>
    <w:p w:rsidR="00085D17" w:rsidRPr="00085D17" w:rsidRDefault="00085D17" w:rsidP="0008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учится не на лекциях, а на примере. Если мама или папа умеют признавать свои ошибки и проговаривать свои чувства («Я сейчас очень устала и немного раздражена, мне нужно 10 минут тишины, чтобы прийти в себя»), ребенок понимает: испытывать разные эмоции — это нормально. </w:t>
      </w:r>
    </w:p>
    <w:p w:rsidR="00085D17" w:rsidRPr="00085D17" w:rsidRDefault="00085D17" w:rsidP="00085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эмоционального интеллекта — это марафон, а не спринт. Здесь не будет мгновенных результатов, как в обучении счету. Но именно этот навык поможет вашему ребенку стать человеком, который умеет договариваться, сопереживать и, главное, быть в гармонии с самим собой.</w:t>
      </w:r>
    </w:p>
    <w:p w:rsidR="001A6424" w:rsidRPr="001A6424" w:rsidRDefault="001A6424" w:rsidP="001A6424">
      <w:pPr>
        <w:rPr>
          <w:rFonts w:ascii="Times New Roman" w:hAnsi="Times New Roman" w:cs="Times New Roman"/>
          <w:b/>
          <w:sz w:val="24"/>
          <w:szCs w:val="24"/>
        </w:rPr>
      </w:pPr>
      <w:r w:rsidRPr="001A6424">
        <w:rPr>
          <w:rFonts w:ascii="Times New Roman" w:hAnsi="Times New Roman" w:cs="Times New Roman"/>
          <w:b/>
          <w:sz w:val="24"/>
          <w:szCs w:val="24"/>
        </w:rPr>
        <w:t>Список используемой литературы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Гоулман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 xml:space="preserve">, Д. Эмоциональный интеллект. Почему он может значить больше, чем IQ / Д.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Гоулман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. — М.: АСТ, 2021. — 480 с.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>Ильин, Е. П. Психология эмоций / Е. П. Ильин. — СПб</w:t>
      </w:r>
      <w:proofErr w:type="gramStart"/>
      <w:r w:rsidRPr="001A6424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1A6424">
        <w:rPr>
          <w:rFonts w:ascii="Times New Roman" w:hAnsi="Times New Roman" w:cs="Times New Roman"/>
          <w:sz w:val="24"/>
          <w:szCs w:val="24"/>
        </w:rPr>
        <w:t>Питер, 2020. — 592 с.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Кэррол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 xml:space="preserve">, И. Эмоциональное развитие детей / И.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Кэррол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. — М.: Педагогика, 2019. — 215 с.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lastRenderedPageBreak/>
        <w:t>Сироткина, Е. А. Развитие эмоциональной сферы дошкольников в процессе игровой деятельности / Е. А. Сироткина // Дошкольное воспитание. — 2022. — № 4. — С. 34–39.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 xml:space="preserve">Выготский, Л. С. Психология развития ребенка / Л. С. Выготский. — М.: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, 2021. — 512 с.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 xml:space="preserve">, Ю. Б. Общаться с ребенком. Как? / Ю. Б.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. — М.: АСТ, 2023. — 240 с.</w:t>
      </w:r>
    </w:p>
    <w:p w:rsidR="001A6424" w:rsidRPr="001A6424" w:rsidRDefault="001A6424" w:rsidP="001A64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A6424">
        <w:rPr>
          <w:rFonts w:ascii="Times New Roman" w:hAnsi="Times New Roman" w:cs="Times New Roman"/>
          <w:sz w:val="24"/>
          <w:szCs w:val="24"/>
        </w:rPr>
        <w:t xml:space="preserve">Шапиро, Л. Э. Как развить эмоциональный интеллект ребенка / Л. Э. Шапиро. — М.: </w:t>
      </w:r>
      <w:proofErr w:type="spellStart"/>
      <w:r w:rsidRPr="001A6424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1A6424">
        <w:rPr>
          <w:rFonts w:ascii="Times New Roman" w:hAnsi="Times New Roman" w:cs="Times New Roman"/>
          <w:sz w:val="24"/>
          <w:szCs w:val="24"/>
        </w:rPr>
        <w:t>, 2020. — 224 с.</w:t>
      </w:r>
    </w:p>
    <w:p w:rsidR="00085D17" w:rsidRPr="001A6424" w:rsidRDefault="00085D17" w:rsidP="00085D17">
      <w:pPr>
        <w:rPr>
          <w:rFonts w:ascii="Times New Roman" w:hAnsi="Times New Roman" w:cs="Times New Roman"/>
          <w:sz w:val="24"/>
          <w:szCs w:val="24"/>
        </w:rPr>
      </w:pPr>
    </w:p>
    <w:p w:rsidR="00085D17" w:rsidRPr="001A6424" w:rsidRDefault="00085D17" w:rsidP="00085D17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1A6424" w:rsidRDefault="001A6424" w:rsidP="00085D17">
      <w:pPr>
        <w:rPr>
          <w:rFonts w:ascii="Times New Roman" w:hAnsi="Times New Roman" w:cs="Times New Roman"/>
          <w:sz w:val="24"/>
          <w:szCs w:val="24"/>
        </w:rPr>
      </w:pPr>
    </w:p>
    <w:sectPr w:rsidR="001A6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D6C7D"/>
    <w:multiLevelType w:val="hybridMultilevel"/>
    <w:tmpl w:val="AF0E5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51425"/>
    <w:multiLevelType w:val="multilevel"/>
    <w:tmpl w:val="FD82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B134EA"/>
    <w:multiLevelType w:val="multilevel"/>
    <w:tmpl w:val="898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E717D2"/>
    <w:multiLevelType w:val="hybridMultilevel"/>
    <w:tmpl w:val="EF3EC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17"/>
    <w:rsid w:val="00085D17"/>
    <w:rsid w:val="001A6424"/>
    <w:rsid w:val="0065790C"/>
    <w:rsid w:val="00B4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2026-10-05T10:41:00Z</dcterms:created>
  <dcterms:modified xsi:type="dcterms:W3CDTF">2026-10-08T10:13:00Z</dcterms:modified>
</cp:coreProperties>
</file>